
<file path=[Content_Types].xml><?xml version="1.0" encoding="utf-8"?>
<Types xmlns="http://schemas.openxmlformats.org/package/2006/content-types">
  <Default Extension="bmp" ContentType="image/bmp"/>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3B27" w:rsidRPr="009924B3" w:rsidRDefault="00AF3B27" w:rsidP="00AF3B27">
      <w:pPr>
        <w:spacing w:after="0" w:line="240" w:lineRule="auto"/>
        <w:rPr>
          <w:rFonts w:ascii="Verdana" w:eastAsia="Times New Roman" w:hAnsi="Verdana" w:cs="Times New Roman"/>
          <w:color w:val="000000"/>
          <w:sz w:val="24"/>
          <w:szCs w:val="24"/>
        </w:rPr>
      </w:pPr>
      <w:r w:rsidRPr="009924B3">
        <w:rPr>
          <w:rFonts w:ascii="Verdana" w:eastAsia="Times New Roman" w:hAnsi="Verdana" w:cs="Times New Roman"/>
          <w:b/>
          <w:bCs/>
          <w:color w:val="000000"/>
          <w:sz w:val="24"/>
          <w:szCs w:val="24"/>
        </w:rPr>
        <w:t>Sonic R. System</w:t>
      </w:r>
      <w:r w:rsidRPr="009924B3">
        <w:rPr>
          <w:rFonts w:ascii="Verdana" w:eastAsia="Times New Roman" w:hAnsi="Verdana" w:cs="Times New Roman"/>
          <w:color w:val="000000"/>
          <w:sz w:val="24"/>
          <w:szCs w:val="24"/>
        </w:rPr>
        <w:t xml:space="preserve"> </w:t>
      </w:r>
    </w:p>
    <w:p w:rsidR="00AF3B27" w:rsidRPr="00107028" w:rsidRDefault="009F18AD" w:rsidP="00AF3B27">
      <w:pPr>
        <w:spacing w:after="0" w:line="240" w:lineRule="auto"/>
        <w:rPr>
          <w:rFonts w:ascii="Verdana" w:eastAsia="Times New Roman" w:hAnsi="Verdana" w:cs="Times New Roman"/>
          <w:color w:val="000000"/>
          <w:sz w:val="20"/>
          <w:szCs w:val="20"/>
        </w:rPr>
      </w:pPr>
      <w:r>
        <w:rPr>
          <w:rFonts w:ascii="Verdana" w:eastAsia="Times New Roman" w:hAnsi="Verdana" w:cs="Times New Roman"/>
          <w:color w:val="000000"/>
          <w:sz w:val="20"/>
          <w:szCs w:val="20"/>
        </w:rPr>
        <w:pict>
          <v:rect id="_x0000_i1025" style="width:0;height:.75pt" o:hralign="center" o:hrstd="t" o:hrnoshade="t" o:hr="t" fillcolor="#d1d1e1" stroked="f"/>
        </w:pict>
      </w:r>
    </w:p>
    <w:p w:rsidR="00107028" w:rsidRPr="00107028" w:rsidRDefault="00AF3B27" w:rsidP="00AF3B27">
      <w:pPr>
        <w:rPr>
          <w:rFonts w:ascii="Verdana" w:eastAsia="Times New Roman" w:hAnsi="Verdana" w:cs="Times New Roman"/>
          <w:color w:val="000000"/>
          <w:sz w:val="24"/>
          <w:szCs w:val="24"/>
        </w:rPr>
      </w:pPr>
      <w:r w:rsidRPr="00107028">
        <w:rPr>
          <w:rFonts w:ascii="Verdana" w:eastAsia="Times New Roman" w:hAnsi="Verdana" w:cs="Times New Roman"/>
          <w:noProof/>
          <w:color w:val="000000"/>
          <w:sz w:val="20"/>
          <w:szCs w:val="20"/>
        </w:rPr>
        <w:drawing>
          <wp:inline distT="0" distB="0" distL="0" distR="0" wp14:anchorId="4516B3F1" wp14:editId="1301F301">
            <wp:extent cx="5734050" cy="2990850"/>
            <wp:effectExtent l="0" t="0" r="0" b="0"/>
            <wp:docPr id="2" name="Picture 2" descr="http://cdn.forexfactory.com/attachment.php?attachmentid=373595&amp;stc=1&amp;thumb=1&amp;d=1260009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dn.forexfactory.com/attachment.php?attachmentid=373595&amp;stc=1&amp;thumb=1&amp;d=126000938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2990850"/>
                    </a:xfrm>
                    <a:prstGeom prst="rect">
                      <a:avLst/>
                    </a:prstGeom>
                    <a:noFill/>
                    <a:ln>
                      <a:noFill/>
                    </a:ln>
                  </pic:spPr>
                </pic:pic>
              </a:graphicData>
            </a:graphic>
          </wp:inline>
        </w:drawing>
      </w:r>
      <w:r w:rsidRPr="00107028">
        <w:rPr>
          <w:rFonts w:ascii="Verdana" w:eastAsia="Times New Roman" w:hAnsi="Verdana" w:cs="Times New Roman"/>
          <w:color w:val="000000"/>
          <w:sz w:val="20"/>
          <w:szCs w:val="20"/>
        </w:rPr>
        <w:br/>
      </w:r>
      <w:r w:rsidRPr="00107028">
        <w:rPr>
          <w:rFonts w:ascii="Verdana" w:eastAsia="Times New Roman" w:hAnsi="Verdana" w:cs="Times New Roman"/>
          <w:noProof/>
          <w:color w:val="000000"/>
          <w:sz w:val="20"/>
          <w:szCs w:val="20"/>
        </w:rPr>
        <w:drawing>
          <wp:inline distT="0" distB="0" distL="0" distR="0" wp14:anchorId="4CD427A8" wp14:editId="02023E03">
            <wp:extent cx="5734050" cy="3771900"/>
            <wp:effectExtent l="0" t="0" r="0" b="0"/>
            <wp:docPr id="1" name="Picture 1" descr="http://cdn.forexfactory.com/attachment.php?attachmentid=372673&amp;stc=1&amp;thumb=1&amp;d=125988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dn.forexfactory.com/attachment.php?attachmentid=372673&amp;stc=1&amp;thumb=1&amp;d=125988374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4050" cy="3771900"/>
                    </a:xfrm>
                    <a:prstGeom prst="rect">
                      <a:avLst/>
                    </a:prstGeom>
                    <a:noFill/>
                    <a:ln>
                      <a:noFill/>
                    </a:ln>
                  </pic:spPr>
                </pic:pic>
              </a:graphicData>
            </a:graphic>
          </wp:inline>
        </w:drawing>
      </w:r>
      <w:r w:rsidRPr="00107028">
        <w:rPr>
          <w:rFonts w:ascii="Verdana" w:eastAsia="Times New Roman" w:hAnsi="Verdana" w:cs="Times New Roman"/>
          <w:color w:val="000000"/>
          <w:sz w:val="20"/>
          <w:szCs w:val="20"/>
        </w:rPr>
        <w:br/>
      </w:r>
      <w:r w:rsidRPr="00107028">
        <w:rPr>
          <w:rFonts w:ascii="Verdana" w:eastAsia="Times New Roman" w:hAnsi="Verdana" w:cs="Times New Roman"/>
          <w:color w:val="000000"/>
          <w:sz w:val="20"/>
          <w:szCs w:val="20"/>
        </w:rPr>
        <w:br/>
      </w:r>
      <w:r w:rsidRPr="00107028">
        <w:rPr>
          <w:rFonts w:ascii="Verdana" w:eastAsia="Times New Roman" w:hAnsi="Verdana" w:cs="Times New Roman"/>
          <w:color w:val="000000"/>
          <w:sz w:val="20"/>
          <w:szCs w:val="20"/>
        </w:rPr>
        <w:br/>
      </w:r>
    </w:p>
    <w:p w:rsidR="00107028" w:rsidRPr="00107028" w:rsidRDefault="00107028" w:rsidP="00AF3B27">
      <w:pPr>
        <w:rPr>
          <w:rFonts w:ascii="Verdana" w:eastAsia="Times New Roman" w:hAnsi="Verdana" w:cs="Times New Roman"/>
          <w:color w:val="000000"/>
          <w:sz w:val="24"/>
          <w:szCs w:val="24"/>
        </w:rPr>
      </w:pPr>
    </w:p>
    <w:p w:rsidR="00F14D7B" w:rsidRPr="00F14D7B" w:rsidRDefault="00F14D7B" w:rsidP="00F14D7B">
      <w:pPr>
        <w:rPr>
          <w:rFonts w:ascii="Verdana" w:eastAsia="Times New Roman" w:hAnsi="Verdana" w:cs="Times New Roman"/>
          <w:b/>
          <w:color w:val="000000"/>
          <w:sz w:val="32"/>
          <w:szCs w:val="32"/>
        </w:rPr>
      </w:pPr>
      <w:r w:rsidRPr="00F14D7B">
        <w:rPr>
          <w:rFonts w:ascii="Verdana" w:eastAsia="Times New Roman" w:hAnsi="Verdana" w:cs="Times New Roman"/>
          <w:b/>
          <w:color w:val="000000"/>
          <w:sz w:val="32"/>
          <w:szCs w:val="32"/>
        </w:rPr>
        <w:lastRenderedPageBreak/>
        <w:t>Hi Fellow Traders,</w:t>
      </w:r>
    </w:p>
    <w:p w:rsidR="00F14D7B" w:rsidRPr="00F14D7B" w:rsidRDefault="00F14D7B" w:rsidP="00F14D7B">
      <w:pPr>
        <w:rPr>
          <w:rFonts w:ascii="Verdana" w:eastAsia="Times New Roman" w:hAnsi="Verdana" w:cs="Times New Roman"/>
          <w:color w:val="000000"/>
          <w:sz w:val="24"/>
          <w:szCs w:val="24"/>
        </w:rPr>
      </w:pPr>
      <w:r w:rsidRPr="00F14D7B">
        <w:rPr>
          <w:rFonts w:ascii="Verdana" w:eastAsia="Times New Roman" w:hAnsi="Verdana" w:cs="Times New Roman"/>
          <w:color w:val="000000"/>
          <w:sz w:val="24"/>
          <w:szCs w:val="24"/>
        </w:rPr>
        <w:t xml:space="preserve">My name is </w:t>
      </w:r>
      <w:r w:rsidRPr="00F14D7B">
        <w:rPr>
          <w:rFonts w:ascii="Verdana" w:eastAsia="Times New Roman" w:hAnsi="Verdana" w:cs="Times New Roman"/>
          <w:b/>
          <w:color w:val="000000"/>
          <w:sz w:val="24"/>
          <w:szCs w:val="24"/>
        </w:rPr>
        <w:t>Sonic</w:t>
      </w:r>
      <w:r>
        <w:rPr>
          <w:rFonts w:ascii="Verdana" w:eastAsia="Times New Roman" w:hAnsi="Verdana" w:cs="Times New Roman"/>
          <w:b/>
          <w:color w:val="000000"/>
          <w:sz w:val="24"/>
          <w:szCs w:val="24"/>
        </w:rPr>
        <w:t>,</w:t>
      </w:r>
    </w:p>
    <w:p w:rsidR="00F14D7B" w:rsidRDefault="00F14D7B" w:rsidP="00F14D7B">
      <w:pPr>
        <w:rPr>
          <w:rFonts w:ascii="Verdana" w:eastAsia="Times New Roman" w:hAnsi="Verdana" w:cs="Times New Roman"/>
          <w:b/>
          <w:color w:val="000000"/>
          <w:sz w:val="24"/>
          <w:szCs w:val="24"/>
        </w:rPr>
      </w:pPr>
      <w:r w:rsidRPr="00F14D7B">
        <w:rPr>
          <w:rFonts w:ascii="Verdana" w:eastAsia="Times New Roman" w:hAnsi="Verdana" w:cs="Times New Roman"/>
          <w:b/>
          <w:color w:val="000000"/>
          <w:sz w:val="24"/>
          <w:szCs w:val="24"/>
        </w:rPr>
        <w:t>THE STORY</w:t>
      </w:r>
    </w:p>
    <w:p w:rsidR="00F14D7B" w:rsidRPr="00F14D7B" w:rsidRDefault="00F14D7B" w:rsidP="00F14D7B">
      <w:pPr>
        <w:jc w:val="both"/>
        <w:rPr>
          <w:rFonts w:ascii="Verdana" w:eastAsia="Times New Roman" w:hAnsi="Verdana" w:cs="Times New Roman"/>
          <w:color w:val="000000"/>
          <w:sz w:val="24"/>
          <w:szCs w:val="24"/>
        </w:rPr>
      </w:pPr>
      <w:r w:rsidRPr="00F14D7B">
        <w:rPr>
          <w:rFonts w:ascii="Verdana" w:eastAsia="Times New Roman" w:hAnsi="Verdana" w:cs="Times New Roman"/>
          <w:color w:val="000000"/>
          <w:sz w:val="24"/>
          <w:szCs w:val="24"/>
        </w:rPr>
        <w:t xml:space="preserve">I have been trading for a near 4 years now (Since 2008) and been a blessing so far. </w:t>
      </w:r>
    </w:p>
    <w:p w:rsidR="00F14D7B" w:rsidRPr="00F14D7B" w:rsidRDefault="00F14D7B" w:rsidP="00F14D7B">
      <w:pPr>
        <w:jc w:val="both"/>
        <w:rPr>
          <w:rFonts w:ascii="Verdana" w:eastAsia="Times New Roman" w:hAnsi="Verdana" w:cs="Times New Roman"/>
          <w:color w:val="000000"/>
          <w:sz w:val="24"/>
          <w:szCs w:val="24"/>
        </w:rPr>
      </w:pPr>
      <w:r w:rsidRPr="00F14D7B">
        <w:rPr>
          <w:rFonts w:ascii="Verdana" w:eastAsia="Times New Roman" w:hAnsi="Verdana" w:cs="Times New Roman"/>
          <w:color w:val="000000"/>
          <w:sz w:val="24"/>
          <w:szCs w:val="24"/>
        </w:rPr>
        <w:t xml:space="preserve">Just like many of you. I started out hunting for the </w:t>
      </w:r>
      <w:proofErr w:type="gramStart"/>
      <w:r w:rsidRPr="00F14D7B">
        <w:rPr>
          <w:rFonts w:ascii="Verdana" w:eastAsia="Times New Roman" w:hAnsi="Verdana" w:cs="Times New Roman"/>
          <w:color w:val="000000"/>
          <w:sz w:val="24"/>
          <w:szCs w:val="24"/>
        </w:rPr>
        <w:t>holy grail</w:t>
      </w:r>
      <w:proofErr w:type="gramEnd"/>
      <w:r w:rsidRPr="00F14D7B">
        <w:rPr>
          <w:rFonts w:ascii="Verdana" w:eastAsia="Times New Roman" w:hAnsi="Verdana" w:cs="Times New Roman"/>
          <w:color w:val="000000"/>
          <w:sz w:val="24"/>
          <w:szCs w:val="24"/>
        </w:rPr>
        <w:t xml:space="preserve"> &lt;aka&gt; indicators that gives buy/sell with 0 loss. </w:t>
      </w:r>
    </w:p>
    <w:p w:rsidR="00F14D7B" w:rsidRPr="00F14D7B" w:rsidRDefault="00F14D7B" w:rsidP="00F14D7B">
      <w:pPr>
        <w:jc w:val="both"/>
        <w:rPr>
          <w:rFonts w:ascii="Verdana" w:eastAsia="Times New Roman" w:hAnsi="Verdana" w:cs="Times New Roman"/>
          <w:color w:val="000000"/>
          <w:sz w:val="24"/>
          <w:szCs w:val="24"/>
        </w:rPr>
      </w:pPr>
      <w:r w:rsidRPr="00F14D7B">
        <w:rPr>
          <w:rFonts w:ascii="Verdana" w:eastAsia="Times New Roman" w:hAnsi="Verdana" w:cs="Times New Roman"/>
          <w:color w:val="000000"/>
          <w:sz w:val="24"/>
          <w:szCs w:val="24"/>
        </w:rPr>
        <w:t xml:space="preserve">Soon, I found out that my trading statement is going </w:t>
      </w:r>
      <w:r w:rsidR="0046788D" w:rsidRPr="00F14D7B">
        <w:rPr>
          <w:rFonts w:ascii="Verdana" w:eastAsia="Times New Roman" w:hAnsi="Verdana" w:cs="Times New Roman"/>
          <w:color w:val="000000"/>
          <w:sz w:val="24"/>
          <w:szCs w:val="24"/>
        </w:rPr>
        <w:t>nowhere</w:t>
      </w:r>
      <w:r w:rsidRPr="00F14D7B">
        <w:rPr>
          <w:rFonts w:ascii="Verdana" w:eastAsia="Times New Roman" w:hAnsi="Verdana" w:cs="Times New Roman"/>
          <w:color w:val="000000"/>
          <w:sz w:val="24"/>
          <w:szCs w:val="24"/>
        </w:rPr>
        <w:t xml:space="preserve">, with messy charts and too many indicators to confirm. That causes the late signal trigger; minimizing my wins and maximizing my losses. I start to </w:t>
      </w:r>
      <w:r w:rsidR="009924B3" w:rsidRPr="00F14D7B">
        <w:rPr>
          <w:rFonts w:ascii="Verdana" w:eastAsia="Times New Roman" w:hAnsi="Verdana" w:cs="Times New Roman"/>
          <w:color w:val="000000"/>
          <w:sz w:val="24"/>
          <w:szCs w:val="24"/>
        </w:rPr>
        <w:t>realize</w:t>
      </w:r>
      <w:r w:rsidRPr="00F14D7B">
        <w:rPr>
          <w:rFonts w:ascii="Verdana" w:eastAsia="Times New Roman" w:hAnsi="Verdana" w:cs="Times New Roman"/>
          <w:color w:val="000000"/>
          <w:sz w:val="24"/>
          <w:szCs w:val="24"/>
        </w:rPr>
        <w:t xml:space="preserve"> that indicators the one based on the prices happened can calculated according to the formulae, causing them lagging behind the price. </w:t>
      </w:r>
      <w:proofErr w:type="gramStart"/>
      <w:r w:rsidRPr="00F14D7B">
        <w:rPr>
          <w:rFonts w:ascii="Verdana" w:eastAsia="Times New Roman" w:hAnsi="Verdana" w:cs="Times New Roman"/>
          <w:color w:val="000000"/>
          <w:sz w:val="24"/>
          <w:szCs w:val="24"/>
        </w:rPr>
        <w:t>movement</w:t>
      </w:r>
      <w:proofErr w:type="gramEnd"/>
      <w:r w:rsidRPr="00F14D7B">
        <w:rPr>
          <w:rFonts w:ascii="Verdana" w:eastAsia="Times New Roman" w:hAnsi="Verdana" w:cs="Times New Roman"/>
          <w:color w:val="000000"/>
          <w:sz w:val="24"/>
          <w:szCs w:val="24"/>
        </w:rPr>
        <w:t>.</w:t>
      </w:r>
    </w:p>
    <w:p w:rsidR="00F14D7B" w:rsidRPr="00F14D7B" w:rsidRDefault="00F14D7B" w:rsidP="00F14D7B">
      <w:pPr>
        <w:jc w:val="both"/>
        <w:rPr>
          <w:rFonts w:ascii="Verdana" w:eastAsia="Times New Roman" w:hAnsi="Verdana" w:cs="Times New Roman"/>
          <w:color w:val="000000"/>
          <w:sz w:val="24"/>
          <w:szCs w:val="24"/>
        </w:rPr>
      </w:pPr>
      <w:r w:rsidRPr="00F14D7B">
        <w:rPr>
          <w:rFonts w:ascii="Verdana" w:eastAsia="Times New Roman" w:hAnsi="Verdana" w:cs="Times New Roman"/>
          <w:color w:val="000000"/>
          <w:sz w:val="24"/>
          <w:szCs w:val="24"/>
        </w:rPr>
        <w:t xml:space="preserve">After reading many TA systems, books and LIVE trading, I have found out about there </w:t>
      </w:r>
      <w:proofErr w:type="gramStart"/>
      <w:r w:rsidRPr="00F14D7B">
        <w:rPr>
          <w:rFonts w:ascii="Verdana" w:eastAsia="Times New Roman" w:hAnsi="Verdana" w:cs="Times New Roman"/>
          <w:color w:val="000000"/>
          <w:sz w:val="24"/>
          <w:szCs w:val="24"/>
        </w:rPr>
        <w:t>is no systems</w:t>
      </w:r>
      <w:proofErr w:type="gramEnd"/>
      <w:r w:rsidRPr="00F14D7B">
        <w:rPr>
          <w:rFonts w:ascii="Verdana" w:eastAsia="Times New Roman" w:hAnsi="Verdana" w:cs="Times New Roman"/>
          <w:color w:val="000000"/>
          <w:sz w:val="24"/>
          <w:szCs w:val="24"/>
        </w:rPr>
        <w:t xml:space="preserve"> or indicators can really predict where the price will go. I became to understand the importance of Money Management, General trend, S &amp; R.</w:t>
      </w:r>
    </w:p>
    <w:p w:rsidR="00F14D7B" w:rsidRPr="00F14D7B" w:rsidRDefault="00F14D7B" w:rsidP="00F14D7B">
      <w:pPr>
        <w:rPr>
          <w:rFonts w:ascii="Verdana" w:eastAsia="Times New Roman" w:hAnsi="Verdana" w:cs="Times New Roman"/>
          <w:color w:val="000000"/>
          <w:sz w:val="20"/>
          <w:szCs w:val="20"/>
        </w:rPr>
      </w:pPr>
      <w:r w:rsidRPr="00F14D7B">
        <w:rPr>
          <w:rFonts w:ascii="Verdana" w:eastAsia="Times New Roman" w:hAnsi="Verdana" w:cs="Times New Roman"/>
          <w:b/>
          <w:color w:val="000000"/>
          <w:sz w:val="24"/>
          <w:szCs w:val="24"/>
        </w:rPr>
        <w:t xml:space="preserve">THE PHILOSOPHY </w:t>
      </w:r>
    </w:p>
    <w:p w:rsidR="00F14D7B" w:rsidRPr="009924B3" w:rsidRDefault="00F14D7B" w:rsidP="009924B3">
      <w:pPr>
        <w:pStyle w:val="ListParagraph"/>
        <w:numPr>
          <w:ilvl w:val="0"/>
          <w:numId w:val="1"/>
        </w:numPr>
        <w:rPr>
          <w:rFonts w:ascii="Verdana" w:eastAsia="Times New Roman" w:hAnsi="Verdana" w:cs="Times New Roman"/>
          <w:color w:val="000000"/>
          <w:sz w:val="24"/>
          <w:szCs w:val="24"/>
        </w:rPr>
      </w:pPr>
      <w:r w:rsidRPr="009924B3">
        <w:rPr>
          <w:rFonts w:ascii="Verdana" w:eastAsia="Times New Roman" w:hAnsi="Verdana" w:cs="Times New Roman"/>
          <w:color w:val="000000"/>
          <w:sz w:val="24"/>
          <w:szCs w:val="24"/>
        </w:rPr>
        <w:t>Trading is a probability business.</w:t>
      </w:r>
    </w:p>
    <w:p w:rsidR="00F14D7B" w:rsidRPr="009924B3" w:rsidRDefault="00F14D7B" w:rsidP="009924B3">
      <w:pPr>
        <w:pStyle w:val="ListParagraph"/>
        <w:numPr>
          <w:ilvl w:val="0"/>
          <w:numId w:val="1"/>
        </w:numPr>
        <w:rPr>
          <w:rFonts w:ascii="Verdana" w:eastAsia="Times New Roman" w:hAnsi="Verdana" w:cs="Times New Roman"/>
          <w:color w:val="000000"/>
          <w:sz w:val="24"/>
          <w:szCs w:val="24"/>
        </w:rPr>
      </w:pPr>
      <w:r w:rsidRPr="009924B3">
        <w:rPr>
          <w:rFonts w:ascii="Verdana" w:eastAsia="Times New Roman" w:hAnsi="Verdana" w:cs="Times New Roman"/>
          <w:color w:val="000000"/>
          <w:sz w:val="24"/>
          <w:szCs w:val="24"/>
        </w:rPr>
        <w:t xml:space="preserve">You can win and you can lose too. </w:t>
      </w:r>
    </w:p>
    <w:p w:rsidR="00F14D7B" w:rsidRPr="009924B3" w:rsidRDefault="00F14D7B" w:rsidP="009924B3">
      <w:pPr>
        <w:pStyle w:val="ListParagraph"/>
        <w:numPr>
          <w:ilvl w:val="0"/>
          <w:numId w:val="1"/>
        </w:numPr>
        <w:rPr>
          <w:rFonts w:ascii="Verdana" w:eastAsia="Times New Roman" w:hAnsi="Verdana" w:cs="Times New Roman"/>
          <w:color w:val="000000"/>
          <w:sz w:val="24"/>
          <w:szCs w:val="24"/>
        </w:rPr>
      </w:pPr>
      <w:r w:rsidRPr="009924B3">
        <w:rPr>
          <w:rFonts w:ascii="Verdana" w:eastAsia="Times New Roman" w:hAnsi="Verdana" w:cs="Times New Roman"/>
          <w:color w:val="000000"/>
          <w:sz w:val="24"/>
          <w:szCs w:val="24"/>
        </w:rPr>
        <w:t>It is your job to minimize your loss and maximize your win.</w:t>
      </w:r>
    </w:p>
    <w:p w:rsidR="00F14D7B" w:rsidRPr="009924B3" w:rsidRDefault="00F14D7B" w:rsidP="009924B3">
      <w:pPr>
        <w:pStyle w:val="ListParagraph"/>
        <w:numPr>
          <w:ilvl w:val="0"/>
          <w:numId w:val="1"/>
        </w:numPr>
        <w:rPr>
          <w:rFonts w:ascii="Verdana" w:eastAsia="Times New Roman" w:hAnsi="Verdana" w:cs="Times New Roman"/>
          <w:color w:val="000000"/>
          <w:sz w:val="24"/>
          <w:szCs w:val="24"/>
        </w:rPr>
      </w:pPr>
      <w:r w:rsidRPr="009924B3">
        <w:rPr>
          <w:rFonts w:ascii="Verdana" w:eastAsia="Times New Roman" w:hAnsi="Verdana" w:cs="Times New Roman"/>
          <w:color w:val="000000"/>
          <w:sz w:val="24"/>
          <w:szCs w:val="24"/>
        </w:rPr>
        <w:t>You will follow set of rules that will help you on the winning sides most of the time.</w:t>
      </w:r>
    </w:p>
    <w:p w:rsidR="00F14D7B" w:rsidRPr="004F5438" w:rsidRDefault="004F5438" w:rsidP="00F14D7B">
      <w:pPr>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t>THE RISE OF SONIC R</w:t>
      </w:r>
    </w:p>
    <w:p w:rsidR="00F14D7B" w:rsidRPr="004F5438" w:rsidRDefault="00F14D7B"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 xml:space="preserve">Here is a simple, nice and profitable 15M swing system that I get inspired from </w:t>
      </w:r>
      <w:proofErr w:type="spellStart"/>
      <w:proofErr w:type="gramStart"/>
      <w:r w:rsidRPr="004F5438">
        <w:rPr>
          <w:rFonts w:ascii="Verdana" w:eastAsia="Times New Roman" w:hAnsi="Verdana" w:cs="Times New Roman"/>
          <w:color w:val="000000"/>
          <w:sz w:val="24"/>
          <w:szCs w:val="24"/>
        </w:rPr>
        <w:t>Raghee</w:t>
      </w:r>
      <w:proofErr w:type="spellEnd"/>
      <w:r w:rsidRPr="004F5438">
        <w:rPr>
          <w:rFonts w:ascii="Verdana" w:eastAsia="Times New Roman" w:hAnsi="Verdana" w:cs="Times New Roman"/>
          <w:color w:val="000000"/>
          <w:sz w:val="24"/>
          <w:szCs w:val="24"/>
        </w:rPr>
        <w:t xml:space="preserve"> 's</w:t>
      </w:r>
      <w:proofErr w:type="gramEnd"/>
      <w:r w:rsidRPr="004F5438">
        <w:rPr>
          <w:rFonts w:ascii="Verdana" w:eastAsia="Times New Roman" w:hAnsi="Verdana" w:cs="Times New Roman"/>
          <w:color w:val="000000"/>
          <w:sz w:val="24"/>
          <w:szCs w:val="24"/>
        </w:rPr>
        <w:t xml:space="preserve"> book.</w:t>
      </w:r>
    </w:p>
    <w:p w:rsidR="00F14D7B" w:rsidRPr="004F5438" w:rsidRDefault="00F14D7B"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A Blindly followed Moving Averages system can be very successful in trending market, but I am around here long enough to witness the failure of it, when the market goes into ranging periods.</w:t>
      </w:r>
    </w:p>
    <w:p w:rsidR="00F14D7B" w:rsidRPr="004F5438" w:rsidRDefault="00F14D7B"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 xml:space="preserve">So, I </w:t>
      </w:r>
      <w:r w:rsidR="004F5438" w:rsidRPr="004F5438">
        <w:rPr>
          <w:rFonts w:ascii="Verdana" w:eastAsia="Times New Roman" w:hAnsi="Verdana" w:cs="Times New Roman"/>
          <w:color w:val="000000"/>
          <w:sz w:val="24"/>
          <w:szCs w:val="24"/>
        </w:rPr>
        <w:t>fine-tuned</w:t>
      </w:r>
      <w:r w:rsidRPr="004F5438">
        <w:rPr>
          <w:rFonts w:ascii="Verdana" w:eastAsia="Times New Roman" w:hAnsi="Verdana" w:cs="Times New Roman"/>
          <w:color w:val="000000"/>
          <w:sz w:val="24"/>
          <w:szCs w:val="24"/>
        </w:rPr>
        <w:t xml:space="preserve"> the system with understanding of Trend line,</w:t>
      </w:r>
      <w:r w:rsidR="004F5438">
        <w:rPr>
          <w:rFonts w:ascii="Verdana" w:eastAsia="Times New Roman" w:hAnsi="Verdana" w:cs="Times New Roman"/>
          <w:color w:val="000000"/>
          <w:sz w:val="24"/>
          <w:szCs w:val="24"/>
        </w:rPr>
        <w:t xml:space="preserve"> </w:t>
      </w:r>
      <w:r w:rsidRPr="004F5438">
        <w:rPr>
          <w:rFonts w:ascii="Verdana" w:eastAsia="Times New Roman" w:hAnsi="Verdana" w:cs="Times New Roman"/>
          <w:color w:val="000000"/>
          <w:sz w:val="24"/>
          <w:szCs w:val="24"/>
        </w:rPr>
        <w:t>S &amp; R, Wave analysis and Price action, and I am getting high success rate on my position/swing trading.</w:t>
      </w:r>
    </w:p>
    <w:p w:rsidR="00F14D7B" w:rsidRPr="004F5438" w:rsidRDefault="00F14D7B" w:rsidP="004F5438">
      <w:pPr>
        <w:spacing w:after="0" w:line="360" w:lineRule="auto"/>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lastRenderedPageBreak/>
        <w:t>I'd like to call it Sonic R.</w:t>
      </w:r>
    </w:p>
    <w:p w:rsidR="00F14D7B" w:rsidRPr="004F5438" w:rsidRDefault="00F14D7B" w:rsidP="004F5438">
      <w:pPr>
        <w:spacing w:after="0" w:line="360" w:lineRule="auto"/>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Now, it is not the magic bullet, nothing is.</w:t>
      </w:r>
    </w:p>
    <w:p w:rsidR="00F14D7B" w:rsidRPr="004F5438" w:rsidRDefault="00F14D7B" w:rsidP="004F5438">
      <w:pPr>
        <w:spacing w:after="0" w:line="360" w:lineRule="auto"/>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It is a simple EMA based yet effective system.</w:t>
      </w:r>
    </w:p>
    <w:p w:rsidR="00F14D7B" w:rsidRPr="004F5438" w:rsidRDefault="00F14D7B" w:rsidP="004F5438">
      <w:pPr>
        <w:spacing w:after="0" w:line="360" w:lineRule="auto"/>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You can earn 50 to 400+ pips on a trade.</w:t>
      </w:r>
    </w:p>
    <w:p w:rsidR="00F14D7B" w:rsidRPr="004F5438" w:rsidRDefault="004F5438" w:rsidP="00F14D7B">
      <w:pPr>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t>THE REASON</w:t>
      </w:r>
    </w:p>
    <w:p w:rsidR="00F14D7B" w:rsidRPr="004F5438" w:rsidRDefault="00F14D7B" w:rsidP="00F14D7B">
      <w:pPr>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 xml:space="preserve">And why am I sharing this, while I do not earn a penny from you for my time and effort? Because I believe </w:t>
      </w:r>
      <w:r w:rsidRPr="00D73325">
        <w:rPr>
          <w:rFonts w:ascii="Verdana" w:eastAsia="Times New Roman" w:hAnsi="Verdana" w:cs="Times New Roman"/>
          <w:b/>
          <w:color w:val="000000"/>
          <w:sz w:val="24"/>
          <w:szCs w:val="24"/>
        </w:rPr>
        <w:t>Sharing is Caring.</w:t>
      </w:r>
    </w:p>
    <w:p w:rsidR="004F5438" w:rsidRPr="004F5438" w:rsidRDefault="004F5438" w:rsidP="004F5438">
      <w:pPr>
        <w:jc w:val="both"/>
        <w:rPr>
          <w:rFonts w:ascii="Verdana" w:eastAsia="Times New Roman" w:hAnsi="Verdana" w:cs="Times New Roman"/>
          <w:b/>
          <w:color w:val="000000"/>
          <w:sz w:val="24"/>
          <w:szCs w:val="24"/>
          <w:u w:val="single"/>
        </w:rPr>
      </w:pPr>
      <w:r w:rsidRPr="004F5438">
        <w:rPr>
          <w:rFonts w:ascii="Verdana" w:eastAsia="Times New Roman" w:hAnsi="Verdana" w:cs="Times New Roman"/>
          <w:b/>
          <w:color w:val="000000"/>
          <w:sz w:val="24"/>
          <w:szCs w:val="24"/>
          <w:u w:val="single"/>
        </w:rPr>
        <w:t xml:space="preserve">Sonic R. System Summary </w:t>
      </w:r>
    </w:p>
    <w:p w:rsidR="004F5438" w:rsidRPr="004F5438" w:rsidRDefault="004F5438" w:rsidP="004F5438">
      <w:pPr>
        <w:jc w:val="both"/>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t>Here is the Sonic R System Summary:</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The Sonic R. System is a method of trading price movements between areas of support and resistance. It trades on the M15 chart. It uses a price activity WAVE at an S&amp;R area to validate a trade setup, and technical indicators called the DRAGON and the TREND. The DRAGON is used for picking the trade entry. The TREND is used to confirm the correct trade direction. Historic S&amp;R is used for picking the trade exit.</w:t>
      </w:r>
    </w:p>
    <w:p w:rsidR="004F5438" w:rsidRPr="004F5438" w:rsidRDefault="004F5438" w:rsidP="004F5438">
      <w:pPr>
        <w:jc w:val="both"/>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t>WAVE</w:t>
      </w:r>
    </w:p>
    <w:p w:rsidR="004F5438" w:rsidRPr="004F5438" w:rsidRDefault="004F5438" w:rsidP="004F5438">
      <w:pPr>
        <w:jc w:val="both"/>
        <w:rPr>
          <w:rFonts w:ascii="Verdana" w:eastAsia="Times New Roman" w:hAnsi="Verdana" w:cs="Times New Roman"/>
          <w:color w:val="000000"/>
          <w:sz w:val="24"/>
          <w:szCs w:val="24"/>
        </w:rPr>
      </w:pPr>
      <w:proofErr w:type="gramStart"/>
      <w:r w:rsidRPr="00D73325">
        <w:rPr>
          <w:rFonts w:ascii="Verdana" w:eastAsia="Times New Roman" w:hAnsi="Verdana" w:cs="Times New Roman"/>
          <w:b/>
          <w:color w:val="000000"/>
          <w:sz w:val="24"/>
          <w:szCs w:val="24"/>
        </w:rPr>
        <w:t>L-H-HL</w:t>
      </w:r>
      <w:r w:rsidRPr="004F5438">
        <w:rPr>
          <w:rFonts w:ascii="Verdana" w:eastAsia="Times New Roman" w:hAnsi="Verdana" w:cs="Times New Roman"/>
          <w:color w:val="000000"/>
          <w:sz w:val="24"/>
          <w:szCs w:val="24"/>
        </w:rPr>
        <w:t xml:space="preserve"> starting below Dragon for longs</w:t>
      </w:r>
      <w:r w:rsidRPr="00D73325">
        <w:rPr>
          <w:rFonts w:ascii="Verdana" w:eastAsia="Times New Roman" w:hAnsi="Verdana" w:cs="Times New Roman"/>
          <w:b/>
          <w:color w:val="000000"/>
          <w:sz w:val="24"/>
          <w:szCs w:val="24"/>
        </w:rPr>
        <w:t>, H-L-LH</w:t>
      </w:r>
      <w:r w:rsidRPr="004F5438">
        <w:rPr>
          <w:rFonts w:ascii="Verdana" w:eastAsia="Times New Roman" w:hAnsi="Verdana" w:cs="Times New Roman"/>
          <w:color w:val="000000"/>
          <w:sz w:val="24"/>
          <w:szCs w:val="24"/>
        </w:rPr>
        <w:t xml:space="preserve"> starting above Dragon for shorts, showing "bounce" or “breakthrough” at S&amp;R. Best if WAVE leg #1 </w:t>
      </w:r>
      <w:r w:rsidR="00D73325" w:rsidRPr="004F5438">
        <w:rPr>
          <w:rFonts w:ascii="Verdana" w:eastAsia="Times New Roman" w:hAnsi="Verdana" w:cs="Times New Roman"/>
          <w:color w:val="000000"/>
          <w:sz w:val="24"/>
          <w:szCs w:val="24"/>
        </w:rPr>
        <w:t>cross</w:t>
      </w:r>
      <w:r w:rsidRPr="004F5438">
        <w:rPr>
          <w:rFonts w:ascii="Verdana" w:eastAsia="Times New Roman" w:hAnsi="Verdana" w:cs="Times New Roman"/>
          <w:color w:val="000000"/>
          <w:sz w:val="24"/>
          <w:szCs w:val="24"/>
        </w:rPr>
        <w:t xml:space="preserve"> thru the Dragon.</w:t>
      </w:r>
      <w:proofErr w:type="gramEnd"/>
    </w:p>
    <w:p w:rsidR="004F5438" w:rsidRPr="004F5438" w:rsidRDefault="004F5438" w:rsidP="004F5438">
      <w:pPr>
        <w:jc w:val="both"/>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t>DRAGON</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Must be angled up with PA above it for longs, and angled down with PA below it for shorts.</w:t>
      </w:r>
    </w:p>
    <w:p w:rsidR="004F5438" w:rsidRPr="004F5438" w:rsidRDefault="004F5438" w:rsidP="004F5438">
      <w:pPr>
        <w:jc w:val="both"/>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t>TREND</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This is a market bias indicator and it is best if PA is above it for longs and below it for shorts.</w:t>
      </w:r>
    </w:p>
    <w:p w:rsidR="004F5438" w:rsidRPr="004F5438" w:rsidRDefault="004F5438" w:rsidP="004F5438">
      <w:pPr>
        <w:jc w:val="both"/>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t xml:space="preserve">TIMING </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 xml:space="preserve">Prefer not to open trade during </w:t>
      </w:r>
      <w:r w:rsidR="00D73325" w:rsidRPr="004F5438">
        <w:rPr>
          <w:rFonts w:ascii="Verdana" w:eastAsia="Times New Roman" w:hAnsi="Verdana" w:cs="Times New Roman"/>
          <w:color w:val="000000"/>
          <w:sz w:val="24"/>
          <w:szCs w:val="24"/>
        </w:rPr>
        <w:t>Asian</w:t>
      </w:r>
      <w:r w:rsidRPr="004F5438">
        <w:rPr>
          <w:rFonts w:ascii="Verdana" w:eastAsia="Times New Roman" w:hAnsi="Verdana" w:cs="Times New Roman"/>
          <w:color w:val="000000"/>
          <w:sz w:val="24"/>
          <w:szCs w:val="24"/>
        </w:rPr>
        <w:t xml:space="preserve"> session. Recommend London session for best momentum. Trade can be closed anytime. </w:t>
      </w:r>
    </w:p>
    <w:p w:rsidR="004F5438" w:rsidRPr="004F5438" w:rsidRDefault="004F5438" w:rsidP="004F5438">
      <w:pPr>
        <w:jc w:val="both"/>
        <w:rPr>
          <w:rFonts w:ascii="Verdana" w:eastAsia="Times New Roman" w:hAnsi="Verdana" w:cs="Times New Roman"/>
          <w:color w:val="000000"/>
          <w:sz w:val="24"/>
          <w:szCs w:val="24"/>
        </w:rPr>
      </w:pPr>
    </w:p>
    <w:p w:rsidR="004F5438" w:rsidRPr="004F5438" w:rsidRDefault="004F5438" w:rsidP="004F5438">
      <w:pPr>
        <w:jc w:val="both"/>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lastRenderedPageBreak/>
        <w:t>PAIRS</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 xml:space="preserve">Prefer to trade the pair EUR/USD. </w:t>
      </w:r>
      <w:proofErr w:type="gramStart"/>
      <w:r w:rsidRPr="004F5438">
        <w:rPr>
          <w:rFonts w:ascii="Verdana" w:eastAsia="Times New Roman" w:hAnsi="Verdana" w:cs="Times New Roman"/>
          <w:color w:val="000000"/>
          <w:sz w:val="24"/>
          <w:szCs w:val="24"/>
        </w:rPr>
        <w:t>Lowest spread.</w:t>
      </w:r>
      <w:proofErr w:type="gramEnd"/>
      <w:r w:rsidRPr="004F5438">
        <w:rPr>
          <w:rFonts w:ascii="Verdana" w:eastAsia="Times New Roman" w:hAnsi="Verdana" w:cs="Times New Roman"/>
          <w:color w:val="000000"/>
          <w:sz w:val="24"/>
          <w:szCs w:val="24"/>
        </w:rPr>
        <w:t xml:space="preserve"> </w:t>
      </w:r>
      <w:proofErr w:type="gramStart"/>
      <w:r w:rsidRPr="004F5438">
        <w:rPr>
          <w:rFonts w:ascii="Verdana" w:eastAsia="Times New Roman" w:hAnsi="Verdana" w:cs="Times New Roman"/>
          <w:color w:val="000000"/>
          <w:sz w:val="24"/>
          <w:szCs w:val="24"/>
        </w:rPr>
        <w:t>Usually a wide range.</w:t>
      </w:r>
      <w:proofErr w:type="gramEnd"/>
      <w:r w:rsidRPr="004F5438">
        <w:rPr>
          <w:rFonts w:ascii="Verdana" w:eastAsia="Times New Roman" w:hAnsi="Verdana" w:cs="Times New Roman"/>
          <w:color w:val="000000"/>
          <w:sz w:val="24"/>
          <w:szCs w:val="24"/>
        </w:rPr>
        <w:t xml:space="preserve"> Most important is it is most traded pair, which means better volume and better momentum for the trade. </w:t>
      </w:r>
    </w:p>
    <w:p w:rsidR="004F5438" w:rsidRPr="004F5438" w:rsidRDefault="004F5438" w:rsidP="004F5438">
      <w:pPr>
        <w:jc w:val="both"/>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t>Placement of EP</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Wait for a WAVE leg #3 candle to break out of the DRAGON, and place your entry order at least several pips beyond it. It is better if there is no strong S&amp;R area just beyond the entry. Remember also, it is best if PA is above TREND for longs, below TREND for shorts.</w:t>
      </w:r>
    </w:p>
    <w:p w:rsidR="004F5438" w:rsidRPr="004F5438" w:rsidRDefault="004F5438" w:rsidP="004F5438">
      <w:pPr>
        <w:jc w:val="both"/>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t>Placement of Re-entry</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It is best to let PA clear the most recent high, or low, and if there is no strong S&amp;R area just beyond this re-entry.</w:t>
      </w:r>
    </w:p>
    <w:p w:rsidR="004F5438" w:rsidRPr="004F5438" w:rsidRDefault="004F5438" w:rsidP="004F5438">
      <w:pPr>
        <w:jc w:val="both"/>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t xml:space="preserve">Placement </w:t>
      </w:r>
      <w:proofErr w:type="gramStart"/>
      <w:r w:rsidRPr="004F5438">
        <w:rPr>
          <w:rFonts w:ascii="Verdana" w:eastAsia="Times New Roman" w:hAnsi="Verdana" w:cs="Times New Roman"/>
          <w:b/>
          <w:color w:val="000000"/>
          <w:sz w:val="24"/>
          <w:szCs w:val="24"/>
        </w:rPr>
        <w:t>Of</w:t>
      </w:r>
      <w:proofErr w:type="gramEnd"/>
      <w:r w:rsidRPr="004F5438">
        <w:rPr>
          <w:rFonts w:ascii="Verdana" w:eastAsia="Times New Roman" w:hAnsi="Verdana" w:cs="Times New Roman"/>
          <w:b/>
          <w:color w:val="000000"/>
          <w:sz w:val="24"/>
          <w:szCs w:val="24"/>
        </w:rPr>
        <w:t xml:space="preserve"> TP</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Select a historic S&amp;R level. Such levels can include whole/half/quarter numbers and the middle of consolidation areas.</w:t>
      </w:r>
    </w:p>
    <w:p w:rsidR="004F5438" w:rsidRPr="004F5438" w:rsidRDefault="004F5438" w:rsidP="004F5438">
      <w:pPr>
        <w:jc w:val="both"/>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t>Placement of SL</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These are the rules for placement of the SL (see picture below that illustrates):</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1. The SL must be beyond the H/L (for shorts/longs) of the recent large scale price swing.</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2. The SL must not be more than 100-120 pips from the EP (for EUR/USD).</w:t>
      </w:r>
    </w:p>
    <w:p w:rsidR="004F5438" w:rsidRPr="004F5438" w:rsidRDefault="004F5438" w:rsidP="004F5438">
      <w:pPr>
        <w:jc w:val="both"/>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t>Example</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 xml:space="preserve">Below </w:t>
      </w:r>
      <w:proofErr w:type="gramStart"/>
      <w:r w:rsidRPr="004F5438">
        <w:rPr>
          <w:rFonts w:ascii="Verdana" w:eastAsia="Times New Roman" w:hAnsi="Verdana" w:cs="Times New Roman"/>
          <w:color w:val="000000"/>
          <w:sz w:val="24"/>
          <w:szCs w:val="24"/>
        </w:rPr>
        <w:t>are an example</w:t>
      </w:r>
      <w:proofErr w:type="gramEnd"/>
      <w:r w:rsidRPr="004F5438">
        <w:rPr>
          <w:rFonts w:ascii="Verdana" w:eastAsia="Times New Roman" w:hAnsi="Verdana" w:cs="Times New Roman"/>
          <w:color w:val="000000"/>
          <w:sz w:val="24"/>
          <w:szCs w:val="24"/>
        </w:rPr>
        <w:t xml:space="preserve"> of a Sonic R. System short setup and trade, and of the rules for placement of the SL. The key elements of the Sonic R. System are clearly labeled and illustrated.</w:t>
      </w:r>
    </w:p>
    <w:p w:rsidR="004F5438" w:rsidRDefault="004F5438" w:rsidP="004F5438">
      <w:pPr>
        <w:jc w:val="both"/>
        <w:rPr>
          <w:rFonts w:ascii="Verdana" w:eastAsia="Times New Roman" w:hAnsi="Verdana" w:cs="Times New Roman"/>
          <w:color w:val="000000"/>
          <w:sz w:val="24"/>
          <w:szCs w:val="24"/>
        </w:rPr>
      </w:pPr>
    </w:p>
    <w:p w:rsidR="004F5438" w:rsidRDefault="004F5438" w:rsidP="004F5438">
      <w:pPr>
        <w:jc w:val="both"/>
        <w:rPr>
          <w:rFonts w:ascii="Verdana" w:eastAsia="Times New Roman" w:hAnsi="Verdana" w:cs="Times New Roman"/>
          <w:color w:val="000000"/>
          <w:sz w:val="24"/>
          <w:szCs w:val="24"/>
        </w:rPr>
      </w:pPr>
    </w:p>
    <w:p w:rsidR="004F5438" w:rsidRPr="004F5438" w:rsidRDefault="004F5438" w:rsidP="004F5438">
      <w:pPr>
        <w:jc w:val="both"/>
        <w:rPr>
          <w:rFonts w:ascii="Verdana" w:eastAsia="Times New Roman" w:hAnsi="Verdana" w:cs="Times New Roman"/>
          <w:color w:val="000000"/>
          <w:sz w:val="24"/>
          <w:szCs w:val="24"/>
        </w:rPr>
      </w:pPr>
    </w:p>
    <w:p w:rsidR="004F5438" w:rsidRPr="004F5438" w:rsidRDefault="004F5438" w:rsidP="004F5438">
      <w:pPr>
        <w:jc w:val="both"/>
        <w:rPr>
          <w:rFonts w:ascii="Verdana" w:eastAsia="Times New Roman" w:hAnsi="Verdana" w:cs="Times New Roman"/>
          <w:b/>
          <w:color w:val="000000"/>
          <w:sz w:val="24"/>
          <w:szCs w:val="24"/>
        </w:rPr>
      </w:pPr>
      <w:r w:rsidRPr="004F5438">
        <w:rPr>
          <w:rFonts w:ascii="Verdana" w:eastAsia="Times New Roman" w:hAnsi="Verdana" w:cs="Times New Roman"/>
          <w:b/>
          <w:color w:val="000000"/>
          <w:sz w:val="24"/>
          <w:szCs w:val="24"/>
        </w:rPr>
        <w:lastRenderedPageBreak/>
        <w:t>Conclusion</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 xml:space="preserve">To start with the Sonic R. </w:t>
      </w:r>
      <w:proofErr w:type="gramStart"/>
      <w:r w:rsidRPr="004F5438">
        <w:rPr>
          <w:rFonts w:ascii="Verdana" w:eastAsia="Times New Roman" w:hAnsi="Verdana" w:cs="Times New Roman"/>
          <w:color w:val="000000"/>
          <w:sz w:val="24"/>
          <w:szCs w:val="24"/>
        </w:rPr>
        <w:t>System,</w:t>
      </w:r>
      <w:proofErr w:type="gramEnd"/>
      <w:r w:rsidRPr="004F5438">
        <w:rPr>
          <w:rFonts w:ascii="Verdana" w:eastAsia="Times New Roman" w:hAnsi="Verdana" w:cs="Times New Roman"/>
          <w:color w:val="000000"/>
          <w:sz w:val="24"/>
          <w:szCs w:val="24"/>
        </w:rPr>
        <w:t xml:space="preserve"> read all of Post #1 and the linked material. Read the first 25-50 of </w:t>
      </w:r>
      <w:proofErr w:type="spellStart"/>
      <w:r w:rsidRPr="004F5438">
        <w:rPr>
          <w:rFonts w:ascii="Verdana" w:eastAsia="Times New Roman" w:hAnsi="Verdana" w:cs="Times New Roman"/>
          <w:color w:val="000000"/>
          <w:sz w:val="24"/>
          <w:szCs w:val="24"/>
        </w:rPr>
        <w:t>Sonicdeejay's</w:t>
      </w:r>
      <w:proofErr w:type="spellEnd"/>
      <w:r w:rsidRPr="004F5438">
        <w:rPr>
          <w:rFonts w:ascii="Verdana" w:eastAsia="Times New Roman" w:hAnsi="Verdana" w:cs="Times New Roman"/>
          <w:color w:val="000000"/>
          <w:sz w:val="24"/>
          <w:szCs w:val="24"/>
        </w:rPr>
        <w:t xml:space="preserve"> posts. Read at least the last month of all posts. Please do not ask any questions for the first month of studying this system, because as you read, reflect, and read more, all of your questions will become answered thru your own efforts.</w:t>
      </w:r>
    </w:p>
    <w:p w:rsidR="004F5438" w:rsidRPr="004F5438" w:rsidRDefault="004F5438" w:rsidP="004F5438">
      <w:pPr>
        <w:jc w:val="both"/>
        <w:rPr>
          <w:rFonts w:ascii="Verdana" w:eastAsia="Times New Roman" w:hAnsi="Verdana" w:cs="Times New Roman"/>
          <w:color w:val="000000"/>
          <w:sz w:val="24"/>
          <w:szCs w:val="24"/>
        </w:rPr>
      </w:pPr>
      <w:r w:rsidRPr="004F5438">
        <w:rPr>
          <w:rFonts w:ascii="Verdana" w:eastAsia="Times New Roman" w:hAnsi="Verdana" w:cs="Times New Roman"/>
          <w:color w:val="000000"/>
          <w:sz w:val="24"/>
          <w:szCs w:val="24"/>
        </w:rPr>
        <w:t>The purpose of this thread is to be a "text book" on the Sonic R. System, which learners can read thru and grow. So, the fewer posts that ask/answer the same elementary questions from newcomers, the better for all to have fewer posts to read to progress! The Sonic R. System is elegantly simple. Believe me, any lingering questions you have will be answered as you read the thread and diligently study the trades and other information already posted</w:t>
      </w:r>
      <w:r w:rsidR="0046788D">
        <w:rPr>
          <w:rFonts w:ascii="Verdana" w:eastAsia="Times New Roman" w:hAnsi="Verdana" w:cs="Times New Roman"/>
          <w:color w:val="000000"/>
          <w:sz w:val="24"/>
          <w:szCs w:val="24"/>
        </w:rPr>
        <w:t xml:space="preserve"> </w:t>
      </w:r>
      <w:r w:rsidR="00AF3B27" w:rsidRPr="004F5438">
        <w:rPr>
          <w:rFonts w:ascii="Verdana" w:eastAsia="Times New Roman" w:hAnsi="Verdana" w:cs="Times New Roman"/>
          <w:color w:val="000000"/>
          <w:sz w:val="24"/>
          <w:szCs w:val="24"/>
        </w:rPr>
        <w:t>here.</w:t>
      </w:r>
    </w:p>
    <w:p w:rsidR="006B341F" w:rsidRPr="00107028" w:rsidRDefault="00AF3B27" w:rsidP="004F5438">
      <w:pPr>
        <w:jc w:val="both"/>
        <w:rPr>
          <w:rFonts w:ascii="Verdana" w:eastAsia="Times New Roman" w:hAnsi="Verdana" w:cs="Times New Roman"/>
          <w:color w:val="000000"/>
          <w:sz w:val="20"/>
          <w:szCs w:val="20"/>
        </w:rPr>
      </w:pPr>
      <w:r w:rsidRPr="00107028">
        <w:rPr>
          <w:rFonts w:ascii="Verdana" w:eastAsia="Times New Roman" w:hAnsi="Verdana" w:cs="Times New Roman"/>
          <w:color w:val="000000"/>
          <w:sz w:val="20"/>
          <w:szCs w:val="20"/>
        </w:rPr>
        <w:br/>
      </w:r>
      <w:r w:rsidR="00BE131D" w:rsidRPr="00107028">
        <w:rPr>
          <w:rFonts w:ascii="Verdana" w:eastAsia="Times New Roman" w:hAnsi="Verdana" w:cs="Times New Roman"/>
          <w:noProof/>
          <w:color w:val="000000"/>
          <w:sz w:val="20"/>
          <w:szCs w:val="20"/>
        </w:rPr>
        <w:drawing>
          <wp:inline distT="0" distB="0" distL="0" distR="0" wp14:anchorId="40FE950C" wp14:editId="01A8BBBD">
            <wp:extent cx="5943600" cy="44577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z586fo.gif"/>
                    <pic:cNvPicPr/>
                  </pic:nvPicPr>
                  <pic:blipFill>
                    <a:blip r:embed="rId1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AF3B27" w:rsidRPr="00107028" w:rsidRDefault="00AF3B27" w:rsidP="00AF3B27">
      <w:pPr>
        <w:spacing w:after="0" w:line="240" w:lineRule="auto"/>
        <w:rPr>
          <w:rFonts w:ascii="Verdana" w:eastAsia="Times New Roman" w:hAnsi="Verdana" w:cs="Times New Roman"/>
          <w:color w:val="000000"/>
          <w:sz w:val="20"/>
          <w:szCs w:val="20"/>
        </w:rPr>
      </w:pPr>
      <w:r w:rsidRPr="00107028">
        <w:rPr>
          <w:rFonts w:ascii="Verdana" w:eastAsia="Times New Roman" w:hAnsi="Verdana" w:cs="Times New Roman"/>
          <w:color w:val="000000"/>
          <w:sz w:val="20"/>
          <w:szCs w:val="20"/>
        </w:rPr>
        <w:lastRenderedPageBreak/>
        <w:br/>
      </w:r>
    </w:p>
    <w:p w:rsidR="00AF3B27" w:rsidRPr="00107028" w:rsidRDefault="00AF3B27" w:rsidP="00AF3B27">
      <w:pPr>
        <w:spacing w:after="0" w:line="240" w:lineRule="auto"/>
        <w:rPr>
          <w:rFonts w:ascii="Verdana" w:eastAsia="Times New Roman" w:hAnsi="Verdana" w:cs="Times New Roman"/>
          <w:color w:val="000000"/>
          <w:sz w:val="20"/>
          <w:szCs w:val="20"/>
        </w:rPr>
      </w:pPr>
      <w:r w:rsidRPr="00107028">
        <w:rPr>
          <w:rFonts w:ascii="Verdana" w:eastAsia="Times New Roman" w:hAnsi="Verdana" w:cs="Times New Roman"/>
          <w:noProof/>
          <w:color w:val="0000FF"/>
          <w:sz w:val="20"/>
          <w:szCs w:val="20"/>
        </w:rPr>
        <w:drawing>
          <wp:inline distT="0" distB="0" distL="0" distR="0" wp14:anchorId="3C4644CF" wp14:editId="6ECA80D4">
            <wp:extent cx="5734050" cy="3943350"/>
            <wp:effectExtent l="0" t="0" r="0" b="0"/>
            <wp:docPr id="4" name="Picture 4" descr="Click image for larger version&#10;&#10;Name: sonicr short setup and trade.gif&#10;Views: 2333&#10;Size: 41.0 KB&#10;ID: 896591">
              <a:hlinkClick xmlns:a="http://schemas.openxmlformats.org/drawingml/2006/main" r:id="rId1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lick image for larger version&#10;&#10;Name: sonicr short setup and trade.gif&#10;Views: 2333&#10;Size: 41.0 KB&#10;ID: 896591">
                      <a:hlinkClick r:id="rId12" tgtFrame="_blank"/>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4050" cy="3943350"/>
                    </a:xfrm>
                    <a:prstGeom prst="rect">
                      <a:avLst/>
                    </a:prstGeom>
                    <a:noFill/>
                    <a:ln>
                      <a:noFill/>
                    </a:ln>
                  </pic:spPr>
                </pic:pic>
              </a:graphicData>
            </a:graphic>
          </wp:inline>
        </w:drawing>
      </w:r>
      <w:r w:rsidRPr="00107028">
        <w:rPr>
          <w:rFonts w:ascii="Verdana" w:eastAsia="Times New Roman" w:hAnsi="Verdana" w:cs="Times New Roman"/>
          <w:noProof/>
          <w:color w:val="0000FF"/>
          <w:sz w:val="20"/>
          <w:szCs w:val="20"/>
        </w:rPr>
        <w:drawing>
          <wp:inline distT="0" distB="0" distL="0" distR="0" wp14:anchorId="69BD37BB" wp14:editId="1B0FDE5F">
            <wp:extent cx="5734050" cy="3943350"/>
            <wp:effectExtent l="0" t="0" r="0" b="0"/>
            <wp:docPr id="3" name="Picture 3" descr="Click image for larger version&#10;&#10;Name: sonicr stop loss placement rules.gif&#10;Views: 1577&#10;Size: 40.5 KB&#10;ID: 896595">
              <a:hlinkClick xmlns:a="http://schemas.openxmlformats.org/drawingml/2006/main" r:id="rId1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lick image for larger version&#10;&#10;Name: sonicr stop loss placement rules.gif&#10;Views: 1577&#10;Size: 40.5 KB&#10;ID: 896595">
                      <a:hlinkClick r:id="rId14" tgtFrame="_blank"/>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4050" cy="3943350"/>
                    </a:xfrm>
                    <a:prstGeom prst="rect">
                      <a:avLst/>
                    </a:prstGeom>
                    <a:noFill/>
                    <a:ln>
                      <a:noFill/>
                    </a:ln>
                  </pic:spPr>
                </pic:pic>
              </a:graphicData>
            </a:graphic>
          </wp:inline>
        </w:drawing>
      </w:r>
    </w:p>
    <w:p w:rsidR="00AF3B27" w:rsidRPr="00107028" w:rsidRDefault="00AF3B27" w:rsidP="00AF3B27">
      <w:pPr>
        <w:spacing w:after="0" w:line="240" w:lineRule="auto"/>
        <w:rPr>
          <w:rFonts w:ascii="Verdana" w:eastAsia="Times New Roman" w:hAnsi="Verdana" w:cs="Times New Roman"/>
          <w:color w:val="000000"/>
          <w:sz w:val="20"/>
          <w:szCs w:val="20"/>
        </w:rPr>
      </w:pPr>
    </w:p>
    <w:p w:rsidR="0046788D" w:rsidRDefault="0046788D" w:rsidP="00C17BC8">
      <w:pPr>
        <w:spacing w:after="0"/>
        <w:jc w:val="both"/>
        <w:rPr>
          <w:rFonts w:ascii="Verdana" w:eastAsia="Times New Roman" w:hAnsi="Verdana" w:cs="Times New Roman"/>
          <w:b/>
          <w:color w:val="000000"/>
          <w:sz w:val="24"/>
          <w:szCs w:val="24"/>
        </w:rPr>
      </w:pPr>
      <w:r w:rsidRPr="00D73325">
        <w:rPr>
          <w:rFonts w:ascii="Verdana" w:eastAsia="Times New Roman" w:hAnsi="Verdana" w:cs="Times New Roman"/>
          <w:b/>
          <w:color w:val="000000"/>
          <w:sz w:val="24"/>
          <w:szCs w:val="24"/>
        </w:rPr>
        <w:t xml:space="preserve">You also can check out our best </w:t>
      </w:r>
      <w:proofErr w:type="spellStart"/>
      <w:r w:rsidRPr="00D73325">
        <w:rPr>
          <w:rFonts w:ascii="Verdana" w:eastAsia="Times New Roman" w:hAnsi="Verdana" w:cs="Times New Roman"/>
          <w:b/>
          <w:color w:val="000000"/>
          <w:sz w:val="24"/>
          <w:szCs w:val="24"/>
        </w:rPr>
        <w:t>contributer</w:t>
      </w:r>
      <w:proofErr w:type="spellEnd"/>
      <w:r w:rsidRPr="00D73325">
        <w:rPr>
          <w:rFonts w:ascii="Verdana" w:eastAsia="Times New Roman" w:hAnsi="Verdana" w:cs="Times New Roman"/>
          <w:b/>
          <w:color w:val="000000"/>
          <w:sz w:val="24"/>
          <w:szCs w:val="24"/>
        </w:rPr>
        <w:t xml:space="preserve"> Professor TAH's templates</w:t>
      </w:r>
    </w:p>
    <w:p w:rsidR="00D73325" w:rsidRPr="00D73325" w:rsidRDefault="00D73325" w:rsidP="00C17BC8">
      <w:pPr>
        <w:spacing w:after="0"/>
        <w:jc w:val="both"/>
        <w:rPr>
          <w:rFonts w:ascii="Verdana" w:eastAsia="Times New Roman" w:hAnsi="Verdana" w:cs="Times New Roman"/>
          <w:b/>
          <w:color w:val="000000"/>
          <w:sz w:val="24"/>
          <w:szCs w:val="24"/>
        </w:rPr>
      </w:pPr>
    </w:p>
    <w:p w:rsidR="0046788D" w:rsidRPr="00D73325" w:rsidRDefault="0046788D" w:rsidP="00C17BC8">
      <w:pPr>
        <w:spacing w:after="0"/>
        <w:jc w:val="both"/>
        <w:rPr>
          <w:rFonts w:ascii="Verdana" w:eastAsia="Times New Roman" w:hAnsi="Verdana" w:cs="Times New Roman"/>
          <w:b/>
          <w:color w:val="000000"/>
          <w:sz w:val="24"/>
          <w:szCs w:val="24"/>
        </w:rPr>
      </w:pPr>
      <w:r w:rsidRPr="00D73325">
        <w:rPr>
          <w:rFonts w:ascii="Verdana" w:eastAsia="Times New Roman" w:hAnsi="Verdana" w:cs="Times New Roman"/>
          <w:b/>
          <w:color w:val="000000"/>
          <w:sz w:val="24"/>
          <w:szCs w:val="24"/>
        </w:rPr>
        <w:t xml:space="preserve">Revision to New Release of TAH Indicators &amp; Starter Templates </w:t>
      </w:r>
    </w:p>
    <w:p w:rsidR="00C17BC8" w:rsidRDefault="00C17BC8" w:rsidP="0046788D">
      <w:pPr>
        <w:spacing w:after="0" w:line="240" w:lineRule="auto"/>
        <w:rPr>
          <w:rFonts w:ascii="Verdana" w:eastAsia="Times New Roman" w:hAnsi="Verdana" w:cs="Times New Roman"/>
          <w:b/>
          <w:color w:val="000000"/>
          <w:sz w:val="24"/>
          <w:szCs w:val="24"/>
        </w:rPr>
      </w:pPr>
    </w:p>
    <w:p w:rsidR="0046788D" w:rsidRPr="00D73325" w:rsidRDefault="0046788D" w:rsidP="0046788D">
      <w:pPr>
        <w:spacing w:after="0" w:line="240" w:lineRule="auto"/>
        <w:rPr>
          <w:rFonts w:ascii="Verdana" w:eastAsia="Times New Roman" w:hAnsi="Verdana" w:cs="Times New Roman"/>
          <w:b/>
          <w:color w:val="000000"/>
          <w:sz w:val="24"/>
          <w:szCs w:val="24"/>
          <w:u w:val="single"/>
        </w:rPr>
      </w:pPr>
      <w:r w:rsidRPr="00D73325">
        <w:rPr>
          <w:rFonts w:ascii="Verdana" w:eastAsia="Times New Roman" w:hAnsi="Verdana" w:cs="Times New Roman"/>
          <w:b/>
          <w:color w:val="000000"/>
          <w:sz w:val="24"/>
          <w:szCs w:val="24"/>
          <w:u w:val="single"/>
        </w:rPr>
        <w:t>Summary of Upgrade and Installation</w:t>
      </w:r>
    </w:p>
    <w:p w:rsidR="0046788D" w:rsidRPr="0046788D" w:rsidRDefault="0046788D" w:rsidP="0046788D">
      <w:pPr>
        <w:spacing w:after="0" w:line="240" w:lineRule="auto"/>
        <w:rPr>
          <w:rFonts w:ascii="Verdana" w:eastAsia="Times New Roman" w:hAnsi="Verdana" w:cs="Times New Roman"/>
          <w:b/>
          <w:color w:val="000000"/>
          <w:sz w:val="24"/>
          <w:szCs w:val="24"/>
        </w:rPr>
      </w:pPr>
    </w:p>
    <w:p w:rsidR="0046788D" w:rsidRPr="0046788D" w:rsidRDefault="0046788D" w:rsidP="0046788D">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Attached are new TAH indicators and starter templates for the Sonic R. System. This upgrade fixes and improves the indicators, described as follows (Red Headings). Download the zip file. Extract it to yield the two folders for black and white charts that contain the individual indicator and template files. Paste the indicator files into the MT4/experts/indicators folder. Paste the template files into the MT4/templates folder. Restart your MT4 application.</w:t>
      </w:r>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Default="0046788D" w:rsidP="0046788D">
      <w:pPr>
        <w:spacing w:after="0" w:line="240" w:lineRule="auto"/>
        <w:jc w:val="both"/>
        <w:rPr>
          <w:rFonts w:ascii="Verdana" w:eastAsia="Times New Roman" w:hAnsi="Verdana" w:cs="Times New Roman"/>
          <w:b/>
          <w:color w:val="000000"/>
          <w:sz w:val="24"/>
          <w:szCs w:val="24"/>
        </w:rPr>
      </w:pPr>
      <w:r w:rsidRPr="0046788D">
        <w:rPr>
          <w:rFonts w:ascii="Verdana" w:eastAsia="Times New Roman" w:hAnsi="Verdana" w:cs="Times New Roman"/>
          <w:b/>
          <w:color w:val="000000"/>
          <w:sz w:val="24"/>
          <w:szCs w:val="24"/>
        </w:rPr>
        <w:t>Control Panel</w:t>
      </w:r>
    </w:p>
    <w:p w:rsidR="0046788D" w:rsidRPr="0046788D" w:rsidRDefault="0046788D" w:rsidP="0046788D">
      <w:pPr>
        <w:spacing w:after="0" w:line="240" w:lineRule="auto"/>
        <w:jc w:val="both"/>
        <w:rPr>
          <w:rFonts w:ascii="Verdana" w:eastAsia="Times New Roman" w:hAnsi="Verdana" w:cs="Times New Roman"/>
          <w:b/>
          <w:color w:val="000000"/>
          <w:sz w:val="24"/>
          <w:szCs w:val="24"/>
        </w:rPr>
      </w:pPr>
    </w:p>
    <w:p w:rsidR="0046788D" w:rsidRPr="0046788D" w:rsidRDefault="0046788D" w:rsidP="0046788D">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 xml:space="preserve">Occasionally the </w:t>
      </w:r>
      <w:proofErr w:type="spellStart"/>
      <w:r w:rsidRPr="0046788D">
        <w:rPr>
          <w:rFonts w:ascii="Verdana" w:eastAsia="Times New Roman" w:hAnsi="Verdana" w:cs="Times New Roman"/>
          <w:color w:val="000000"/>
          <w:sz w:val="24"/>
          <w:szCs w:val="24"/>
        </w:rPr>
        <w:t>vLines</w:t>
      </w:r>
      <w:proofErr w:type="spellEnd"/>
      <w:r w:rsidRPr="0046788D">
        <w:rPr>
          <w:rFonts w:ascii="Verdana" w:eastAsia="Times New Roman" w:hAnsi="Verdana" w:cs="Times New Roman"/>
          <w:color w:val="000000"/>
          <w:sz w:val="24"/>
          <w:szCs w:val="24"/>
        </w:rPr>
        <w:t xml:space="preserve"> were incorrectly displayed when shifting between AM and PM hours. This issue is fixed. For brokers with “tail end” Sunday sessions (typically any broker at GMT) the </w:t>
      </w:r>
      <w:proofErr w:type="spellStart"/>
      <w:r w:rsidRPr="0046788D">
        <w:rPr>
          <w:rFonts w:ascii="Verdana" w:eastAsia="Times New Roman" w:hAnsi="Verdana" w:cs="Times New Roman"/>
          <w:color w:val="000000"/>
          <w:sz w:val="24"/>
          <w:szCs w:val="24"/>
        </w:rPr>
        <w:t>vLines</w:t>
      </w:r>
      <w:proofErr w:type="spellEnd"/>
      <w:r w:rsidRPr="0046788D">
        <w:rPr>
          <w:rFonts w:ascii="Verdana" w:eastAsia="Times New Roman" w:hAnsi="Verdana" w:cs="Times New Roman"/>
          <w:color w:val="000000"/>
          <w:sz w:val="24"/>
          <w:szCs w:val="24"/>
        </w:rPr>
        <w:t xml:space="preserve"> would be stacked atop each other at the open of this short session. This issue is fixed. The average range formula is improved. And changes were made to colors in the Clock so that both black and white templates use the same colors for active market hours versus non-market hours in shades of gray.</w:t>
      </w:r>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Default="0046788D" w:rsidP="0046788D">
      <w:pPr>
        <w:spacing w:after="0" w:line="240" w:lineRule="auto"/>
        <w:jc w:val="both"/>
        <w:rPr>
          <w:rFonts w:ascii="Verdana" w:eastAsia="Times New Roman" w:hAnsi="Verdana" w:cs="Times New Roman"/>
          <w:b/>
          <w:color w:val="000000"/>
          <w:sz w:val="24"/>
          <w:szCs w:val="24"/>
        </w:rPr>
      </w:pPr>
      <w:r w:rsidRPr="0046788D">
        <w:rPr>
          <w:rFonts w:ascii="Verdana" w:eastAsia="Times New Roman" w:hAnsi="Verdana" w:cs="Times New Roman"/>
          <w:b/>
          <w:color w:val="000000"/>
          <w:sz w:val="24"/>
          <w:szCs w:val="24"/>
        </w:rPr>
        <w:t>FFCAL Panel</w:t>
      </w:r>
    </w:p>
    <w:p w:rsidR="0046788D" w:rsidRPr="0046788D" w:rsidRDefault="0046788D" w:rsidP="0046788D">
      <w:pPr>
        <w:spacing w:after="0" w:line="240" w:lineRule="auto"/>
        <w:jc w:val="both"/>
        <w:rPr>
          <w:rFonts w:ascii="Verdana" w:eastAsia="Times New Roman" w:hAnsi="Verdana" w:cs="Times New Roman"/>
          <w:b/>
          <w:color w:val="000000"/>
          <w:sz w:val="24"/>
          <w:szCs w:val="24"/>
        </w:rPr>
      </w:pPr>
    </w:p>
    <w:p w:rsidR="0046788D" w:rsidRPr="0046788D" w:rsidRDefault="0046788D" w:rsidP="0046788D">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At times the panel did not show upcoming events, or did not show multiple same time high impact events. This seemed to be only when low impact events were selected to be displayed. This issue is fixed.</w:t>
      </w:r>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Default="0046788D" w:rsidP="0046788D">
      <w:pPr>
        <w:spacing w:after="0" w:line="240" w:lineRule="auto"/>
        <w:jc w:val="both"/>
        <w:rPr>
          <w:rFonts w:ascii="Verdana" w:eastAsia="Times New Roman" w:hAnsi="Verdana" w:cs="Times New Roman"/>
          <w:b/>
          <w:color w:val="000000"/>
          <w:sz w:val="24"/>
          <w:szCs w:val="24"/>
        </w:rPr>
      </w:pPr>
      <w:r w:rsidRPr="0046788D">
        <w:rPr>
          <w:rFonts w:ascii="Verdana" w:eastAsia="Times New Roman" w:hAnsi="Verdana" w:cs="Times New Roman"/>
          <w:b/>
          <w:color w:val="000000"/>
          <w:sz w:val="24"/>
          <w:szCs w:val="24"/>
        </w:rPr>
        <w:t>Line Dragon-Trend, Solid Dragon-Trend</w:t>
      </w:r>
    </w:p>
    <w:p w:rsidR="0046788D" w:rsidRPr="0046788D" w:rsidRDefault="0046788D" w:rsidP="0046788D">
      <w:pPr>
        <w:spacing w:after="0" w:line="240" w:lineRule="auto"/>
        <w:jc w:val="both"/>
        <w:rPr>
          <w:rFonts w:ascii="Verdana" w:eastAsia="Times New Roman" w:hAnsi="Verdana" w:cs="Times New Roman"/>
          <w:b/>
          <w:color w:val="000000"/>
          <w:sz w:val="24"/>
          <w:szCs w:val="24"/>
        </w:rPr>
      </w:pPr>
    </w:p>
    <w:p w:rsidR="0046788D" w:rsidRDefault="0046788D" w:rsidP="0046788D">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Brokers with short Sunday sessions (typically any broker at GMT) lack the data required to make the Dragon and Trend continuous when applying a different TF configuration to the chart (example: using M15 TF configuration of Dragon-Trend on the M30 or H1 chart). New coding identifies when there is insufficient data, and compensates so that the Dragon and Trend can be displayed as continuous.</w:t>
      </w:r>
    </w:p>
    <w:p w:rsidR="0046788D" w:rsidRDefault="0046788D" w:rsidP="0046788D">
      <w:pPr>
        <w:spacing w:after="0" w:line="240" w:lineRule="auto"/>
        <w:jc w:val="both"/>
        <w:rPr>
          <w:rFonts w:ascii="Verdana" w:eastAsia="Times New Roman" w:hAnsi="Verdana" w:cs="Times New Roman"/>
          <w:b/>
          <w:color w:val="000000"/>
          <w:sz w:val="24"/>
          <w:szCs w:val="24"/>
        </w:rPr>
      </w:pPr>
      <w:r w:rsidRPr="0046788D">
        <w:rPr>
          <w:rFonts w:ascii="Verdana" w:eastAsia="Times New Roman" w:hAnsi="Verdana" w:cs="Times New Roman"/>
          <w:b/>
          <w:color w:val="000000"/>
          <w:sz w:val="24"/>
          <w:szCs w:val="24"/>
        </w:rPr>
        <w:lastRenderedPageBreak/>
        <w:t>VSA Histogram</w:t>
      </w:r>
    </w:p>
    <w:p w:rsidR="0046788D" w:rsidRPr="0046788D" w:rsidRDefault="0046788D" w:rsidP="0046788D">
      <w:pPr>
        <w:spacing w:after="0" w:line="240" w:lineRule="auto"/>
        <w:jc w:val="both"/>
        <w:rPr>
          <w:rFonts w:ascii="Verdana" w:eastAsia="Times New Roman" w:hAnsi="Verdana" w:cs="Times New Roman"/>
          <w:b/>
          <w:color w:val="000000"/>
          <w:sz w:val="24"/>
          <w:szCs w:val="24"/>
        </w:rPr>
      </w:pPr>
    </w:p>
    <w:p w:rsidR="0046788D" w:rsidRPr="0046788D" w:rsidRDefault="0046788D" w:rsidP="0046788D">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 xml:space="preserve">The “sound only” alert called for a sound wave file that is not resident in MT4. The MT4 “alert2.wave” file is now called. Also, the </w:t>
      </w:r>
      <w:proofErr w:type="spellStart"/>
      <w:r w:rsidRPr="0046788D">
        <w:rPr>
          <w:rFonts w:ascii="Verdana" w:eastAsia="Times New Roman" w:hAnsi="Verdana" w:cs="Times New Roman"/>
          <w:color w:val="000000"/>
          <w:sz w:val="24"/>
          <w:szCs w:val="24"/>
        </w:rPr>
        <w:t>ShortName</w:t>
      </w:r>
      <w:proofErr w:type="spellEnd"/>
      <w:r w:rsidRPr="0046788D">
        <w:rPr>
          <w:rFonts w:ascii="Verdana" w:eastAsia="Times New Roman" w:hAnsi="Verdana" w:cs="Times New Roman"/>
          <w:color w:val="000000"/>
          <w:sz w:val="24"/>
          <w:szCs w:val="24"/>
        </w:rPr>
        <w:t xml:space="preserve"> coding has been improved to recognize and display when either alert is “On”, but when the chart TF is M1, the alerts are (default to) “Off”.</w:t>
      </w:r>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Pr="00D73325" w:rsidRDefault="0046788D" w:rsidP="0046788D">
      <w:pPr>
        <w:spacing w:after="0" w:line="240" w:lineRule="auto"/>
        <w:jc w:val="both"/>
        <w:rPr>
          <w:rFonts w:ascii="Verdana" w:eastAsia="Times New Roman" w:hAnsi="Verdana" w:cs="Times New Roman"/>
          <w:b/>
          <w:color w:val="000000"/>
          <w:sz w:val="24"/>
          <w:szCs w:val="24"/>
          <w:u w:val="single"/>
        </w:rPr>
      </w:pPr>
      <w:r w:rsidRPr="00D73325">
        <w:rPr>
          <w:rFonts w:ascii="Verdana" w:eastAsia="Times New Roman" w:hAnsi="Verdana" w:cs="Times New Roman"/>
          <w:b/>
          <w:color w:val="000000"/>
          <w:sz w:val="24"/>
          <w:szCs w:val="24"/>
          <w:u w:val="single"/>
        </w:rPr>
        <w:t>Brief History of the Indicators</w:t>
      </w:r>
    </w:p>
    <w:p w:rsidR="0046788D" w:rsidRPr="0046788D" w:rsidRDefault="0046788D" w:rsidP="0046788D">
      <w:pPr>
        <w:spacing w:after="0" w:line="240" w:lineRule="auto"/>
        <w:jc w:val="both"/>
        <w:rPr>
          <w:rFonts w:ascii="Verdana" w:eastAsia="Times New Roman" w:hAnsi="Verdana" w:cs="Times New Roman"/>
          <w:b/>
          <w:color w:val="000000"/>
          <w:sz w:val="24"/>
          <w:szCs w:val="24"/>
        </w:rPr>
      </w:pPr>
    </w:p>
    <w:p w:rsidR="0046788D" w:rsidRPr="0046788D" w:rsidRDefault="0046788D" w:rsidP="0046788D">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 xml:space="preserve">These new indicators were first released 04/04/2012. The new </w:t>
      </w:r>
      <w:proofErr w:type="spellStart"/>
      <w:r w:rsidRPr="0046788D">
        <w:rPr>
          <w:rFonts w:ascii="Verdana" w:eastAsia="Times New Roman" w:hAnsi="Verdana" w:cs="Times New Roman"/>
          <w:color w:val="000000"/>
          <w:sz w:val="24"/>
          <w:szCs w:val="24"/>
        </w:rPr>
        <w:t>SonicR</w:t>
      </w:r>
      <w:proofErr w:type="spellEnd"/>
      <w:r w:rsidRPr="0046788D">
        <w:rPr>
          <w:rFonts w:ascii="Verdana" w:eastAsia="Times New Roman" w:hAnsi="Verdana" w:cs="Times New Roman"/>
          <w:color w:val="000000"/>
          <w:sz w:val="24"/>
          <w:szCs w:val="24"/>
        </w:rPr>
        <w:t xml:space="preserve"> Control Panel combines and replaces the previous </w:t>
      </w:r>
      <w:proofErr w:type="spellStart"/>
      <w:r w:rsidRPr="0046788D">
        <w:rPr>
          <w:rFonts w:ascii="Verdana" w:eastAsia="Times New Roman" w:hAnsi="Verdana" w:cs="Times New Roman"/>
          <w:color w:val="000000"/>
          <w:sz w:val="24"/>
          <w:szCs w:val="24"/>
        </w:rPr>
        <w:t>SonicR</w:t>
      </w:r>
      <w:proofErr w:type="spellEnd"/>
      <w:r w:rsidRPr="0046788D">
        <w:rPr>
          <w:rFonts w:ascii="Verdana" w:eastAsia="Times New Roman" w:hAnsi="Verdana" w:cs="Times New Roman"/>
          <w:color w:val="000000"/>
          <w:sz w:val="24"/>
          <w:szCs w:val="24"/>
        </w:rPr>
        <w:t xml:space="preserve"> Chart Panel and </w:t>
      </w:r>
      <w:proofErr w:type="spellStart"/>
      <w:r w:rsidRPr="0046788D">
        <w:rPr>
          <w:rFonts w:ascii="Verdana" w:eastAsia="Times New Roman" w:hAnsi="Verdana" w:cs="Times New Roman"/>
          <w:color w:val="000000"/>
          <w:sz w:val="24"/>
          <w:szCs w:val="24"/>
        </w:rPr>
        <w:t>SonicR</w:t>
      </w:r>
      <w:proofErr w:type="spellEnd"/>
      <w:r w:rsidRPr="0046788D">
        <w:rPr>
          <w:rFonts w:ascii="Verdana" w:eastAsia="Times New Roman" w:hAnsi="Verdana" w:cs="Times New Roman"/>
          <w:color w:val="000000"/>
          <w:sz w:val="24"/>
          <w:szCs w:val="24"/>
        </w:rPr>
        <w:t xml:space="preserve"> Clock Panel. The release added back the market </w:t>
      </w:r>
      <w:proofErr w:type="spellStart"/>
      <w:r w:rsidRPr="0046788D">
        <w:rPr>
          <w:rFonts w:ascii="Verdana" w:eastAsia="Times New Roman" w:hAnsi="Verdana" w:cs="Times New Roman"/>
          <w:color w:val="000000"/>
          <w:sz w:val="24"/>
          <w:szCs w:val="24"/>
        </w:rPr>
        <w:t>vLines</w:t>
      </w:r>
      <w:proofErr w:type="spellEnd"/>
      <w:r w:rsidRPr="0046788D">
        <w:rPr>
          <w:rFonts w:ascii="Verdana" w:eastAsia="Times New Roman" w:hAnsi="Verdana" w:cs="Times New Roman"/>
          <w:color w:val="000000"/>
          <w:sz w:val="24"/>
          <w:szCs w:val="24"/>
        </w:rPr>
        <w:t xml:space="preserve"> and </w:t>
      </w:r>
      <w:proofErr w:type="spellStart"/>
      <w:r w:rsidRPr="0046788D">
        <w:rPr>
          <w:rFonts w:ascii="Verdana" w:eastAsia="Times New Roman" w:hAnsi="Verdana" w:cs="Times New Roman"/>
          <w:color w:val="000000"/>
          <w:sz w:val="24"/>
          <w:szCs w:val="24"/>
        </w:rPr>
        <w:t>TzPivots</w:t>
      </w:r>
      <w:proofErr w:type="spellEnd"/>
      <w:r w:rsidRPr="0046788D">
        <w:rPr>
          <w:rFonts w:ascii="Verdana" w:eastAsia="Times New Roman" w:hAnsi="Verdana" w:cs="Times New Roman"/>
          <w:color w:val="000000"/>
          <w:sz w:val="24"/>
          <w:szCs w:val="24"/>
        </w:rPr>
        <w:t xml:space="preserve"> that were excluded in the final release of the </w:t>
      </w:r>
      <w:proofErr w:type="spellStart"/>
      <w:r w:rsidRPr="0046788D">
        <w:rPr>
          <w:rFonts w:ascii="Verdana" w:eastAsia="Times New Roman" w:hAnsi="Verdana" w:cs="Times New Roman"/>
          <w:color w:val="000000"/>
          <w:sz w:val="24"/>
          <w:szCs w:val="24"/>
        </w:rPr>
        <w:t>SonicR</w:t>
      </w:r>
      <w:proofErr w:type="spellEnd"/>
      <w:r w:rsidRPr="0046788D">
        <w:rPr>
          <w:rFonts w:ascii="Verdana" w:eastAsia="Times New Roman" w:hAnsi="Verdana" w:cs="Times New Roman"/>
          <w:color w:val="000000"/>
          <w:sz w:val="24"/>
          <w:szCs w:val="24"/>
        </w:rPr>
        <w:t xml:space="preserve"> Chart Panel 07/16/2011. With a live data feed, new coding handles the </w:t>
      </w:r>
      <w:proofErr w:type="spellStart"/>
      <w:r w:rsidRPr="0046788D">
        <w:rPr>
          <w:rFonts w:ascii="Verdana" w:eastAsia="Times New Roman" w:hAnsi="Verdana" w:cs="Times New Roman"/>
          <w:color w:val="000000"/>
          <w:sz w:val="24"/>
          <w:szCs w:val="24"/>
        </w:rPr>
        <w:t>vLines</w:t>
      </w:r>
      <w:proofErr w:type="spellEnd"/>
      <w:r w:rsidRPr="0046788D">
        <w:rPr>
          <w:rFonts w:ascii="Verdana" w:eastAsia="Times New Roman" w:hAnsi="Verdana" w:cs="Times New Roman"/>
          <w:color w:val="000000"/>
          <w:sz w:val="24"/>
          <w:szCs w:val="24"/>
        </w:rPr>
        <w:t xml:space="preserve"> and user requested </w:t>
      </w:r>
      <w:proofErr w:type="spellStart"/>
      <w:r w:rsidRPr="0046788D">
        <w:rPr>
          <w:rFonts w:ascii="Verdana" w:eastAsia="Times New Roman" w:hAnsi="Verdana" w:cs="Times New Roman"/>
          <w:color w:val="000000"/>
          <w:sz w:val="24"/>
          <w:szCs w:val="24"/>
        </w:rPr>
        <w:t>TzPivots</w:t>
      </w:r>
      <w:proofErr w:type="spellEnd"/>
      <w:r w:rsidRPr="0046788D">
        <w:rPr>
          <w:rFonts w:ascii="Verdana" w:eastAsia="Times New Roman" w:hAnsi="Verdana" w:cs="Times New Roman"/>
          <w:color w:val="000000"/>
          <w:sz w:val="24"/>
          <w:szCs w:val="24"/>
        </w:rPr>
        <w:t xml:space="preserve"> without special inputs, and facilitates making the one special input needed to display them when there is no live data feed. The release also included the new </w:t>
      </w:r>
      <w:proofErr w:type="spellStart"/>
      <w:r w:rsidRPr="0046788D">
        <w:rPr>
          <w:rFonts w:ascii="Verdana" w:eastAsia="Times New Roman" w:hAnsi="Verdana" w:cs="Times New Roman"/>
          <w:color w:val="000000"/>
          <w:sz w:val="24"/>
          <w:szCs w:val="24"/>
        </w:rPr>
        <w:t>SonicR</w:t>
      </w:r>
      <w:proofErr w:type="spellEnd"/>
      <w:r w:rsidRPr="0046788D">
        <w:rPr>
          <w:rFonts w:ascii="Verdana" w:eastAsia="Times New Roman" w:hAnsi="Verdana" w:cs="Times New Roman"/>
          <w:color w:val="000000"/>
          <w:sz w:val="24"/>
          <w:szCs w:val="24"/>
        </w:rPr>
        <w:t xml:space="preserve"> Solid Dragon-Trend indicator. Highlights of these new indicators follow (Blue Headings). </w:t>
      </w:r>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Default="0046788D" w:rsidP="0046788D">
      <w:pPr>
        <w:spacing w:after="0" w:line="240" w:lineRule="auto"/>
        <w:jc w:val="both"/>
        <w:rPr>
          <w:rFonts w:ascii="Verdana" w:eastAsia="Times New Roman" w:hAnsi="Verdana" w:cs="Times New Roman"/>
          <w:b/>
          <w:color w:val="000000"/>
          <w:sz w:val="24"/>
          <w:szCs w:val="24"/>
        </w:rPr>
      </w:pPr>
      <w:r w:rsidRPr="0046788D">
        <w:rPr>
          <w:rFonts w:ascii="Verdana" w:eastAsia="Times New Roman" w:hAnsi="Verdana" w:cs="Times New Roman"/>
          <w:b/>
          <w:color w:val="000000"/>
          <w:sz w:val="24"/>
          <w:szCs w:val="24"/>
        </w:rPr>
        <w:t>Control Panel</w:t>
      </w:r>
    </w:p>
    <w:p w:rsidR="0046788D" w:rsidRPr="0046788D" w:rsidRDefault="0046788D" w:rsidP="0046788D">
      <w:pPr>
        <w:spacing w:after="0" w:line="240" w:lineRule="auto"/>
        <w:jc w:val="both"/>
        <w:rPr>
          <w:rFonts w:ascii="Verdana" w:eastAsia="Times New Roman" w:hAnsi="Verdana" w:cs="Times New Roman"/>
          <w:b/>
          <w:color w:val="000000"/>
          <w:sz w:val="24"/>
          <w:szCs w:val="24"/>
        </w:rPr>
      </w:pPr>
    </w:p>
    <w:p w:rsidR="0046788D" w:rsidRPr="0046788D" w:rsidRDefault="0046788D" w:rsidP="0046788D">
      <w:pPr>
        <w:spacing w:after="0"/>
        <w:jc w:val="both"/>
        <w:rPr>
          <w:rFonts w:ascii="Verdana" w:eastAsia="Times New Roman" w:hAnsi="Verdana" w:cs="Times New Roman"/>
          <w:color w:val="000000"/>
          <w:sz w:val="24"/>
          <w:szCs w:val="24"/>
        </w:rPr>
      </w:pPr>
      <w:proofErr w:type="gramStart"/>
      <w:r w:rsidRPr="0046788D">
        <w:rPr>
          <w:rFonts w:ascii="Verdana" w:eastAsia="Times New Roman" w:hAnsi="Verdana" w:cs="Times New Roman"/>
          <w:color w:val="000000"/>
          <w:sz w:val="24"/>
          <w:szCs w:val="24"/>
        </w:rPr>
        <w:t>Replaces the Chart Panel indicator.</w:t>
      </w:r>
      <w:proofErr w:type="gramEnd"/>
      <w:r w:rsidRPr="0046788D">
        <w:rPr>
          <w:rFonts w:ascii="Verdana" w:eastAsia="Times New Roman" w:hAnsi="Verdana" w:cs="Times New Roman"/>
          <w:color w:val="000000"/>
          <w:sz w:val="24"/>
          <w:szCs w:val="24"/>
        </w:rPr>
        <w:t xml:space="preserve"> It includes the Clock Panel and accesses it’s coding to handle the time zone and Daylight Savings Time issues for proper year round </w:t>
      </w:r>
      <w:proofErr w:type="spellStart"/>
      <w:r w:rsidRPr="0046788D">
        <w:rPr>
          <w:rFonts w:ascii="Verdana" w:eastAsia="Times New Roman" w:hAnsi="Verdana" w:cs="Times New Roman"/>
          <w:color w:val="000000"/>
          <w:sz w:val="24"/>
          <w:szCs w:val="24"/>
        </w:rPr>
        <w:t>vLines</w:t>
      </w:r>
      <w:proofErr w:type="spellEnd"/>
      <w:r w:rsidRPr="0046788D">
        <w:rPr>
          <w:rFonts w:ascii="Verdana" w:eastAsia="Times New Roman" w:hAnsi="Verdana" w:cs="Times New Roman"/>
          <w:color w:val="000000"/>
          <w:sz w:val="24"/>
          <w:szCs w:val="24"/>
        </w:rPr>
        <w:t xml:space="preserve"> placement and </w:t>
      </w:r>
      <w:proofErr w:type="spellStart"/>
      <w:r w:rsidRPr="0046788D">
        <w:rPr>
          <w:rFonts w:ascii="Verdana" w:eastAsia="Times New Roman" w:hAnsi="Verdana" w:cs="Times New Roman"/>
          <w:color w:val="000000"/>
          <w:sz w:val="24"/>
          <w:szCs w:val="24"/>
        </w:rPr>
        <w:t>TzPivots</w:t>
      </w:r>
      <w:proofErr w:type="spellEnd"/>
      <w:r w:rsidRPr="0046788D">
        <w:rPr>
          <w:rFonts w:ascii="Verdana" w:eastAsia="Times New Roman" w:hAnsi="Verdana" w:cs="Times New Roman"/>
          <w:color w:val="000000"/>
          <w:sz w:val="24"/>
          <w:szCs w:val="24"/>
        </w:rPr>
        <w:t xml:space="preserve">, while data feed is live. While feed is live, follow the instructions in the user notes to make the single input you will need to display the </w:t>
      </w:r>
      <w:proofErr w:type="spellStart"/>
      <w:r w:rsidRPr="0046788D">
        <w:rPr>
          <w:rFonts w:ascii="Verdana" w:eastAsia="Times New Roman" w:hAnsi="Verdana" w:cs="Times New Roman"/>
          <w:color w:val="000000"/>
          <w:sz w:val="24"/>
          <w:szCs w:val="24"/>
        </w:rPr>
        <w:t>vLines</w:t>
      </w:r>
      <w:proofErr w:type="spellEnd"/>
      <w:r w:rsidRPr="0046788D">
        <w:rPr>
          <w:rFonts w:ascii="Verdana" w:eastAsia="Times New Roman" w:hAnsi="Verdana" w:cs="Times New Roman"/>
          <w:color w:val="000000"/>
          <w:sz w:val="24"/>
          <w:szCs w:val="24"/>
        </w:rPr>
        <w:t xml:space="preserve"> and </w:t>
      </w:r>
      <w:proofErr w:type="spellStart"/>
      <w:r w:rsidRPr="0046788D">
        <w:rPr>
          <w:rFonts w:ascii="Verdana" w:eastAsia="Times New Roman" w:hAnsi="Verdana" w:cs="Times New Roman"/>
          <w:color w:val="000000"/>
          <w:sz w:val="24"/>
          <w:szCs w:val="24"/>
        </w:rPr>
        <w:t>TzPivots</w:t>
      </w:r>
      <w:proofErr w:type="spellEnd"/>
      <w:r w:rsidRPr="0046788D">
        <w:rPr>
          <w:rFonts w:ascii="Verdana" w:eastAsia="Times New Roman" w:hAnsi="Verdana" w:cs="Times New Roman"/>
          <w:color w:val="000000"/>
          <w:sz w:val="24"/>
          <w:szCs w:val="24"/>
        </w:rPr>
        <w:t xml:space="preserve"> whenever there is no live data feed. The default setting of this input is for a Broker at GMT. Both the Daily and Fibonacci formulas are included for pivots, and you can display mid-pivots. The default setting for </w:t>
      </w:r>
      <w:proofErr w:type="spellStart"/>
      <w:r w:rsidRPr="0046788D">
        <w:rPr>
          <w:rFonts w:ascii="Verdana" w:eastAsia="Times New Roman" w:hAnsi="Verdana" w:cs="Times New Roman"/>
          <w:color w:val="000000"/>
          <w:sz w:val="24"/>
          <w:szCs w:val="24"/>
        </w:rPr>
        <w:t>TzPivots</w:t>
      </w:r>
      <w:proofErr w:type="spellEnd"/>
      <w:r w:rsidRPr="0046788D">
        <w:rPr>
          <w:rFonts w:ascii="Verdana" w:eastAsia="Times New Roman" w:hAnsi="Verdana" w:cs="Times New Roman"/>
          <w:color w:val="000000"/>
          <w:sz w:val="24"/>
          <w:szCs w:val="24"/>
        </w:rPr>
        <w:t xml:space="preserve"> is GMT+3, the most widely used, but it can be changed. The “scale” placement of lines on the right of the chart adjusts automatically when the chart zoom is altered. An automatic indenting feature is included. The symbol display in the Panel is now clear of broker additions. The Clock automatically labels times matching Broker and Local times.</w:t>
      </w:r>
    </w:p>
    <w:p w:rsidR="0046788D" w:rsidRDefault="0046788D" w:rsidP="0046788D">
      <w:pPr>
        <w:spacing w:after="0" w:line="240" w:lineRule="auto"/>
        <w:jc w:val="both"/>
        <w:rPr>
          <w:rFonts w:ascii="Verdana" w:eastAsia="Times New Roman" w:hAnsi="Verdana" w:cs="Times New Roman"/>
          <w:color w:val="000000"/>
          <w:sz w:val="24"/>
          <w:szCs w:val="24"/>
        </w:rPr>
      </w:pPr>
    </w:p>
    <w:p w:rsidR="00D73325" w:rsidRDefault="00D73325" w:rsidP="0046788D">
      <w:pPr>
        <w:spacing w:after="0" w:line="240" w:lineRule="auto"/>
        <w:jc w:val="both"/>
        <w:rPr>
          <w:rFonts w:ascii="Verdana" w:eastAsia="Times New Roman" w:hAnsi="Verdana" w:cs="Times New Roman"/>
          <w:color w:val="000000"/>
          <w:sz w:val="24"/>
          <w:szCs w:val="24"/>
        </w:rPr>
      </w:pPr>
    </w:p>
    <w:p w:rsidR="00D73325" w:rsidRDefault="00D73325" w:rsidP="0046788D">
      <w:pPr>
        <w:spacing w:after="0" w:line="240" w:lineRule="auto"/>
        <w:jc w:val="both"/>
        <w:rPr>
          <w:rFonts w:ascii="Verdana" w:eastAsia="Times New Roman" w:hAnsi="Verdana" w:cs="Times New Roman"/>
          <w:color w:val="000000"/>
          <w:sz w:val="24"/>
          <w:szCs w:val="24"/>
        </w:rPr>
      </w:pPr>
    </w:p>
    <w:p w:rsidR="004247EC" w:rsidRDefault="004247EC" w:rsidP="0046788D">
      <w:pPr>
        <w:spacing w:after="0" w:line="240" w:lineRule="auto"/>
        <w:jc w:val="both"/>
        <w:rPr>
          <w:rFonts w:ascii="Verdana" w:eastAsia="Times New Roman" w:hAnsi="Verdana" w:cs="Times New Roman"/>
          <w:color w:val="000000"/>
          <w:sz w:val="24"/>
          <w:szCs w:val="24"/>
        </w:rPr>
      </w:pPr>
    </w:p>
    <w:p w:rsidR="004247EC" w:rsidRDefault="004247EC" w:rsidP="0046788D">
      <w:pPr>
        <w:spacing w:after="0" w:line="240" w:lineRule="auto"/>
        <w:jc w:val="both"/>
        <w:rPr>
          <w:rFonts w:ascii="Verdana" w:eastAsia="Times New Roman" w:hAnsi="Verdana" w:cs="Times New Roman"/>
          <w:color w:val="000000"/>
          <w:sz w:val="24"/>
          <w:szCs w:val="24"/>
        </w:rPr>
      </w:pPr>
    </w:p>
    <w:p w:rsidR="00D73325" w:rsidRPr="0046788D" w:rsidRDefault="00D73325" w:rsidP="0046788D">
      <w:pPr>
        <w:spacing w:after="0" w:line="240" w:lineRule="auto"/>
        <w:jc w:val="both"/>
        <w:rPr>
          <w:rFonts w:ascii="Verdana" w:eastAsia="Times New Roman" w:hAnsi="Verdana" w:cs="Times New Roman"/>
          <w:color w:val="000000"/>
          <w:sz w:val="24"/>
          <w:szCs w:val="24"/>
        </w:rPr>
      </w:pPr>
    </w:p>
    <w:p w:rsidR="0046788D" w:rsidRDefault="0046788D" w:rsidP="0046788D">
      <w:pPr>
        <w:spacing w:after="0" w:line="240" w:lineRule="auto"/>
        <w:jc w:val="both"/>
        <w:rPr>
          <w:rFonts w:ascii="Verdana" w:eastAsia="Times New Roman" w:hAnsi="Verdana" w:cs="Times New Roman"/>
          <w:b/>
          <w:color w:val="000000"/>
          <w:sz w:val="24"/>
          <w:szCs w:val="24"/>
        </w:rPr>
      </w:pPr>
      <w:r w:rsidRPr="0046788D">
        <w:rPr>
          <w:rFonts w:ascii="Verdana" w:eastAsia="Times New Roman" w:hAnsi="Verdana" w:cs="Times New Roman"/>
          <w:b/>
          <w:color w:val="000000"/>
          <w:sz w:val="24"/>
          <w:szCs w:val="24"/>
        </w:rPr>
        <w:lastRenderedPageBreak/>
        <w:t>FFCAL Panel</w:t>
      </w:r>
    </w:p>
    <w:p w:rsidR="0046788D" w:rsidRPr="0046788D" w:rsidRDefault="0046788D" w:rsidP="0046788D">
      <w:pPr>
        <w:spacing w:after="0"/>
        <w:jc w:val="both"/>
        <w:rPr>
          <w:rFonts w:ascii="Verdana" w:eastAsia="Times New Roman" w:hAnsi="Verdana" w:cs="Times New Roman"/>
          <w:b/>
          <w:color w:val="000000"/>
          <w:sz w:val="24"/>
          <w:szCs w:val="24"/>
        </w:rPr>
      </w:pPr>
    </w:p>
    <w:p w:rsidR="0046788D" w:rsidRDefault="0046788D" w:rsidP="0046788D">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Additional refinements were made to prioritization coding, and new coding adjusts the background width automatically based on length of text in the event titles.</w:t>
      </w:r>
    </w:p>
    <w:p w:rsidR="00D73325" w:rsidRPr="0046788D" w:rsidRDefault="00D73325" w:rsidP="0046788D">
      <w:pPr>
        <w:spacing w:after="0"/>
        <w:jc w:val="both"/>
        <w:rPr>
          <w:rFonts w:ascii="Verdana" w:eastAsia="Times New Roman" w:hAnsi="Verdana" w:cs="Times New Roman"/>
          <w:color w:val="000000"/>
          <w:sz w:val="24"/>
          <w:szCs w:val="24"/>
        </w:rPr>
      </w:pPr>
    </w:p>
    <w:p w:rsidR="0046788D" w:rsidRDefault="0046788D" w:rsidP="0046788D">
      <w:pPr>
        <w:spacing w:after="0" w:line="240" w:lineRule="auto"/>
        <w:jc w:val="both"/>
        <w:rPr>
          <w:rFonts w:ascii="Verdana" w:eastAsia="Times New Roman" w:hAnsi="Verdana" w:cs="Times New Roman"/>
          <w:b/>
          <w:color w:val="000000"/>
          <w:sz w:val="24"/>
          <w:szCs w:val="24"/>
        </w:rPr>
      </w:pPr>
      <w:r w:rsidRPr="0046788D">
        <w:rPr>
          <w:rFonts w:ascii="Verdana" w:eastAsia="Times New Roman" w:hAnsi="Verdana" w:cs="Times New Roman"/>
          <w:b/>
          <w:color w:val="000000"/>
          <w:sz w:val="24"/>
          <w:szCs w:val="24"/>
        </w:rPr>
        <w:t>Line Dragon-Trend</w:t>
      </w:r>
    </w:p>
    <w:p w:rsidR="0046788D" w:rsidRPr="0046788D" w:rsidRDefault="0046788D" w:rsidP="0046788D">
      <w:pPr>
        <w:spacing w:after="0" w:line="240" w:lineRule="auto"/>
        <w:jc w:val="both"/>
        <w:rPr>
          <w:rFonts w:ascii="Verdana" w:eastAsia="Times New Roman" w:hAnsi="Verdana" w:cs="Times New Roman"/>
          <w:b/>
          <w:color w:val="000000"/>
          <w:sz w:val="24"/>
          <w:szCs w:val="24"/>
        </w:rPr>
      </w:pPr>
    </w:p>
    <w:p w:rsidR="0046788D" w:rsidRPr="0046788D" w:rsidRDefault="0046788D" w:rsidP="0046788D">
      <w:pPr>
        <w:spacing w:after="0"/>
        <w:jc w:val="both"/>
        <w:rPr>
          <w:rFonts w:ascii="Verdana" w:eastAsia="Times New Roman" w:hAnsi="Verdana" w:cs="Times New Roman"/>
          <w:color w:val="000000"/>
          <w:sz w:val="24"/>
          <w:szCs w:val="24"/>
        </w:rPr>
      </w:pPr>
      <w:proofErr w:type="gramStart"/>
      <w:r w:rsidRPr="0046788D">
        <w:rPr>
          <w:rFonts w:ascii="Verdana" w:eastAsia="Times New Roman" w:hAnsi="Verdana" w:cs="Times New Roman"/>
          <w:color w:val="000000"/>
          <w:sz w:val="24"/>
          <w:szCs w:val="24"/>
        </w:rPr>
        <w:t>Included as an alternative to the Solid Dragon-Trend, with new compatible colors.</w:t>
      </w:r>
      <w:proofErr w:type="gramEnd"/>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Default="0046788D" w:rsidP="0046788D">
      <w:pPr>
        <w:spacing w:after="0" w:line="240" w:lineRule="auto"/>
        <w:jc w:val="both"/>
        <w:rPr>
          <w:rFonts w:ascii="Verdana" w:eastAsia="Times New Roman" w:hAnsi="Verdana" w:cs="Times New Roman"/>
          <w:b/>
          <w:color w:val="000000"/>
          <w:sz w:val="24"/>
          <w:szCs w:val="24"/>
        </w:rPr>
      </w:pPr>
      <w:r w:rsidRPr="0046788D">
        <w:rPr>
          <w:rFonts w:ascii="Verdana" w:eastAsia="Times New Roman" w:hAnsi="Verdana" w:cs="Times New Roman"/>
          <w:b/>
          <w:color w:val="000000"/>
          <w:sz w:val="24"/>
          <w:szCs w:val="24"/>
        </w:rPr>
        <w:t>Solid Dragon-Trend</w:t>
      </w:r>
    </w:p>
    <w:p w:rsidR="0046788D" w:rsidRPr="0046788D" w:rsidRDefault="0046788D" w:rsidP="0046788D">
      <w:pPr>
        <w:spacing w:after="0" w:line="240" w:lineRule="auto"/>
        <w:jc w:val="both"/>
        <w:rPr>
          <w:rFonts w:ascii="Verdana" w:eastAsia="Times New Roman" w:hAnsi="Verdana" w:cs="Times New Roman"/>
          <w:b/>
          <w:color w:val="000000"/>
          <w:sz w:val="24"/>
          <w:szCs w:val="24"/>
        </w:rPr>
      </w:pPr>
    </w:p>
    <w:p w:rsidR="0046788D" w:rsidRPr="0046788D" w:rsidRDefault="0046788D" w:rsidP="0046788D">
      <w:pPr>
        <w:spacing w:after="0"/>
        <w:jc w:val="both"/>
        <w:rPr>
          <w:rFonts w:ascii="Verdana" w:eastAsia="Times New Roman" w:hAnsi="Verdana" w:cs="Times New Roman"/>
          <w:color w:val="000000"/>
          <w:sz w:val="24"/>
          <w:szCs w:val="24"/>
        </w:rPr>
      </w:pPr>
      <w:proofErr w:type="gramStart"/>
      <w:r w:rsidRPr="0046788D">
        <w:rPr>
          <w:rFonts w:ascii="Verdana" w:eastAsia="Times New Roman" w:hAnsi="Verdana" w:cs="Times New Roman"/>
          <w:color w:val="000000"/>
          <w:sz w:val="24"/>
          <w:szCs w:val="24"/>
        </w:rPr>
        <w:t>Included as an alternative to the Line Dragon-Trend, for "easier on the eye" charts to help improve focus on PA.</w:t>
      </w:r>
      <w:proofErr w:type="gramEnd"/>
      <w:r w:rsidRPr="0046788D">
        <w:rPr>
          <w:rFonts w:ascii="Verdana" w:eastAsia="Times New Roman" w:hAnsi="Verdana" w:cs="Times New Roman"/>
          <w:color w:val="000000"/>
          <w:sz w:val="24"/>
          <w:szCs w:val="24"/>
        </w:rPr>
        <w:t xml:space="preserve"> Components that make up the Solid Dragon can be set to adjust automatically to the chart zoom setting.</w:t>
      </w:r>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Default="0046788D" w:rsidP="0046788D">
      <w:pPr>
        <w:spacing w:after="0" w:line="240" w:lineRule="auto"/>
        <w:jc w:val="both"/>
        <w:rPr>
          <w:rFonts w:ascii="Verdana" w:eastAsia="Times New Roman" w:hAnsi="Verdana" w:cs="Times New Roman"/>
          <w:b/>
          <w:color w:val="000000"/>
          <w:sz w:val="24"/>
          <w:szCs w:val="24"/>
        </w:rPr>
      </w:pPr>
      <w:r w:rsidRPr="0046788D">
        <w:rPr>
          <w:rFonts w:ascii="Verdana" w:eastAsia="Times New Roman" w:hAnsi="Verdana" w:cs="Times New Roman"/>
          <w:b/>
          <w:color w:val="000000"/>
          <w:sz w:val="24"/>
          <w:szCs w:val="24"/>
        </w:rPr>
        <w:t>VSA Candlesticks</w:t>
      </w:r>
    </w:p>
    <w:p w:rsidR="0046788D" w:rsidRPr="0046788D" w:rsidRDefault="0046788D" w:rsidP="0046788D">
      <w:pPr>
        <w:spacing w:after="0" w:line="240" w:lineRule="auto"/>
        <w:jc w:val="both"/>
        <w:rPr>
          <w:rFonts w:ascii="Verdana" w:eastAsia="Times New Roman" w:hAnsi="Verdana" w:cs="Times New Roman"/>
          <w:b/>
          <w:color w:val="000000"/>
          <w:sz w:val="24"/>
          <w:szCs w:val="24"/>
        </w:rPr>
      </w:pPr>
    </w:p>
    <w:p w:rsidR="0046788D" w:rsidRDefault="0046788D" w:rsidP="0046788D">
      <w:pPr>
        <w:spacing w:after="0"/>
        <w:jc w:val="both"/>
        <w:rPr>
          <w:rFonts w:ascii="Verdana" w:eastAsia="Times New Roman" w:hAnsi="Verdana" w:cs="Times New Roman"/>
          <w:color w:val="000000"/>
          <w:sz w:val="24"/>
          <w:szCs w:val="24"/>
        </w:rPr>
      </w:pPr>
      <w:proofErr w:type="gramStart"/>
      <w:r w:rsidRPr="0046788D">
        <w:rPr>
          <w:rFonts w:ascii="Verdana" w:eastAsia="Times New Roman" w:hAnsi="Verdana" w:cs="Times New Roman"/>
          <w:color w:val="000000"/>
          <w:sz w:val="24"/>
          <w:szCs w:val="24"/>
        </w:rPr>
        <w:t>Places candles on top of the Solid Dragon, highlighting them with colors according to hard coded VSA settings.</w:t>
      </w:r>
      <w:proofErr w:type="gramEnd"/>
      <w:r w:rsidRPr="0046788D">
        <w:rPr>
          <w:rFonts w:ascii="Verdana" w:eastAsia="Times New Roman" w:hAnsi="Verdana" w:cs="Times New Roman"/>
          <w:color w:val="000000"/>
          <w:sz w:val="24"/>
          <w:szCs w:val="24"/>
        </w:rPr>
        <w:t xml:space="preserve"> Candle widths can be set to adjust automatically to the chart zoom setting. The highlighting colors can be turned on/off.</w:t>
      </w:r>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Default="0046788D" w:rsidP="0046788D">
      <w:pPr>
        <w:spacing w:after="0" w:line="240" w:lineRule="auto"/>
        <w:jc w:val="both"/>
        <w:rPr>
          <w:rFonts w:ascii="Verdana" w:eastAsia="Times New Roman" w:hAnsi="Verdana" w:cs="Times New Roman"/>
          <w:b/>
          <w:color w:val="000000"/>
          <w:sz w:val="24"/>
          <w:szCs w:val="24"/>
        </w:rPr>
      </w:pPr>
      <w:r w:rsidRPr="0046788D">
        <w:rPr>
          <w:rFonts w:ascii="Verdana" w:eastAsia="Times New Roman" w:hAnsi="Verdana" w:cs="Times New Roman"/>
          <w:b/>
          <w:color w:val="000000"/>
          <w:sz w:val="24"/>
          <w:szCs w:val="24"/>
        </w:rPr>
        <w:t>VSA Histogram</w:t>
      </w:r>
    </w:p>
    <w:p w:rsidR="0046788D" w:rsidRPr="0046788D" w:rsidRDefault="0046788D" w:rsidP="0046788D">
      <w:pPr>
        <w:spacing w:after="0" w:line="240" w:lineRule="auto"/>
        <w:jc w:val="both"/>
        <w:rPr>
          <w:rFonts w:ascii="Verdana" w:eastAsia="Times New Roman" w:hAnsi="Verdana" w:cs="Times New Roman"/>
          <w:b/>
          <w:color w:val="000000"/>
          <w:sz w:val="24"/>
          <w:szCs w:val="24"/>
        </w:rPr>
      </w:pPr>
    </w:p>
    <w:p w:rsidR="0046788D" w:rsidRPr="0046788D" w:rsidRDefault="0046788D" w:rsidP="0046788D">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Recoded for a more pleasing look, this provides a volume histogram in a chart sub-window, highlighting the bars with colors according to hard coded VSA settings. Histogram bar widths can be set to adjust automatically to the chart zoom setting. The highlighting colors can be turned on/off. Choices of two alerts, sound only and sound w/text, are provided for “Climax” candle events.</w:t>
      </w:r>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Pr="00D73325" w:rsidRDefault="0046788D" w:rsidP="0046788D">
      <w:pPr>
        <w:spacing w:after="0" w:line="240" w:lineRule="auto"/>
        <w:jc w:val="both"/>
        <w:rPr>
          <w:rFonts w:ascii="Verdana" w:eastAsia="Times New Roman" w:hAnsi="Verdana" w:cs="Times New Roman"/>
          <w:b/>
          <w:color w:val="000000"/>
          <w:sz w:val="24"/>
          <w:szCs w:val="24"/>
          <w:u w:val="single"/>
        </w:rPr>
      </w:pPr>
      <w:r w:rsidRPr="00D73325">
        <w:rPr>
          <w:rFonts w:ascii="Verdana" w:eastAsia="Times New Roman" w:hAnsi="Verdana" w:cs="Times New Roman"/>
          <w:b/>
          <w:color w:val="000000"/>
          <w:sz w:val="24"/>
          <w:szCs w:val="24"/>
          <w:u w:val="single"/>
        </w:rPr>
        <w:t>Instructions on the Use of the Indicators</w:t>
      </w:r>
    </w:p>
    <w:p w:rsidR="0046788D" w:rsidRPr="0046788D" w:rsidRDefault="0046788D" w:rsidP="0046788D">
      <w:pPr>
        <w:spacing w:after="0" w:line="240" w:lineRule="auto"/>
        <w:jc w:val="both"/>
        <w:rPr>
          <w:rFonts w:ascii="Verdana" w:eastAsia="Times New Roman" w:hAnsi="Verdana" w:cs="Times New Roman"/>
          <w:b/>
          <w:color w:val="000000"/>
          <w:sz w:val="24"/>
          <w:szCs w:val="24"/>
        </w:rPr>
      </w:pPr>
    </w:p>
    <w:p w:rsidR="0046788D" w:rsidRPr="0046788D" w:rsidRDefault="0046788D" w:rsidP="00D73854">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 xml:space="preserve">User notes are provided in the compile of each indicator, and are quite extensive in some cases. They will answer most questions. And questions not answered probably will be with just a little use of, and experimentation with, the inputs to these indicators. Please read and reflect on the user </w:t>
      </w:r>
      <w:r w:rsidRPr="0046788D">
        <w:rPr>
          <w:rFonts w:ascii="Verdana" w:eastAsia="Times New Roman" w:hAnsi="Verdana" w:cs="Times New Roman"/>
          <w:color w:val="000000"/>
          <w:sz w:val="24"/>
          <w:szCs w:val="24"/>
        </w:rPr>
        <w:lastRenderedPageBreak/>
        <w:t>notes, and experiment with the inputs. Great pains have been taken to provide adequate user notes and instructions. Please don't ask questions already answered in the user notes simply because you have not bothered yourself to take the time to read them.</w:t>
      </w:r>
    </w:p>
    <w:p w:rsidR="0046788D" w:rsidRPr="0046788D" w:rsidRDefault="0046788D" w:rsidP="00D73854">
      <w:pPr>
        <w:spacing w:after="0"/>
        <w:jc w:val="both"/>
        <w:rPr>
          <w:rFonts w:ascii="Verdana" w:eastAsia="Times New Roman" w:hAnsi="Verdana" w:cs="Times New Roman"/>
          <w:color w:val="000000"/>
          <w:sz w:val="24"/>
          <w:szCs w:val="24"/>
        </w:rPr>
      </w:pPr>
    </w:p>
    <w:p w:rsidR="0046788D" w:rsidRPr="0046788D" w:rsidRDefault="0046788D" w:rsidP="001B5610">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Once the indicators are installed into MT4 you can access the user notes. In the main MT4 window there is a yellow diamond icon with "i" in it. Click on it to open the Meta</w:t>
      </w:r>
      <w:r w:rsidR="00D73854">
        <w:rPr>
          <w:rFonts w:ascii="Verdana" w:eastAsia="Times New Roman" w:hAnsi="Verdana" w:cs="Times New Roman"/>
          <w:color w:val="000000"/>
          <w:sz w:val="24"/>
          <w:szCs w:val="24"/>
        </w:rPr>
        <w:t xml:space="preserve"> </w:t>
      </w:r>
      <w:r w:rsidRPr="0046788D">
        <w:rPr>
          <w:rFonts w:ascii="Verdana" w:eastAsia="Times New Roman" w:hAnsi="Verdana" w:cs="Times New Roman"/>
          <w:color w:val="000000"/>
          <w:sz w:val="24"/>
          <w:szCs w:val="24"/>
        </w:rPr>
        <w:t xml:space="preserve">Editor, where you will find a list on the right that includes "indicators", where you will find the indicators you want to "open" in order to see the user notes at the top of indicator compile (code). Double click on any such indicator in the list and the code for it will appear in the </w:t>
      </w:r>
      <w:proofErr w:type="spellStart"/>
      <w:r w:rsidRPr="0046788D">
        <w:rPr>
          <w:rFonts w:ascii="Verdana" w:eastAsia="Times New Roman" w:hAnsi="Verdana" w:cs="Times New Roman"/>
          <w:color w:val="000000"/>
          <w:sz w:val="24"/>
          <w:szCs w:val="24"/>
        </w:rPr>
        <w:t>MetaEditor</w:t>
      </w:r>
      <w:proofErr w:type="spellEnd"/>
      <w:r w:rsidRPr="0046788D">
        <w:rPr>
          <w:rFonts w:ascii="Verdana" w:eastAsia="Times New Roman" w:hAnsi="Verdana" w:cs="Times New Roman"/>
          <w:color w:val="000000"/>
          <w:sz w:val="24"/>
          <w:szCs w:val="24"/>
        </w:rPr>
        <w:t xml:space="preserve"> window. You can scroll down the code to view. You will find user notes near the top.</w:t>
      </w:r>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Pr="00D73325" w:rsidRDefault="0046788D" w:rsidP="0046788D">
      <w:pPr>
        <w:spacing w:after="0" w:line="240" w:lineRule="auto"/>
        <w:jc w:val="both"/>
        <w:rPr>
          <w:rFonts w:ascii="Verdana" w:eastAsia="Times New Roman" w:hAnsi="Verdana" w:cs="Times New Roman"/>
          <w:b/>
          <w:color w:val="000000"/>
          <w:sz w:val="24"/>
          <w:szCs w:val="24"/>
          <w:u w:val="single"/>
        </w:rPr>
      </w:pPr>
      <w:r w:rsidRPr="00D73325">
        <w:rPr>
          <w:rFonts w:ascii="Verdana" w:eastAsia="Times New Roman" w:hAnsi="Verdana" w:cs="Times New Roman"/>
          <w:b/>
          <w:color w:val="000000"/>
          <w:sz w:val="24"/>
          <w:szCs w:val="24"/>
          <w:u w:val="single"/>
        </w:rPr>
        <w:t xml:space="preserve">Summary of Templates </w:t>
      </w:r>
    </w:p>
    <w:p w:rsidR="00D73854" w:rsidRPr="0046788D" w:rsidRDefault="00D73854" w:rsidP="0046788D">
      <w:pPr>
        <w:spacing w:after="0" w:line="240" w:lineRule="auto"/>
        <w:jc w:val="both"/>
        <w:rPr>
          <w:rFonts w:ascii="Verdana" w:eastAsia="Times New Roman" w:hAnsi="Verdana" w:cs="Times New Roman"/>
          <w:b/>
          <w:color w:val="000000"/>
          <w:sz w:val="24"/>
          <w:szCs w:val="24"/>
        </w:rPr>
      </w:pPr>
    </w:p>
    <w:p w:rsidR="0046788D" w:rsidRPr="0046788D" w:rsidRDefault="0046788D" w:rsidP="001B5610">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 xml:space="preserve">Three starter templates are provided for both black and white charts. Many configurations of the display of Levels, pivots and range lines are possible using the extensive line placement controls in the External Inputs of the </w:t>
      </w:r>
      <w:proofErr w:type="spellStart"/>
      <w:r w:rsidRPr="0046788D">
        <w:rPr>
          <w:rFonts w:ascii="Verdana" w:eastAsia="Times New Roman" w:hAnsi="Verdana" w:cs="Times New Roman"/>
          <w:color w:val="000000"/>
          <w:sz w:val="24"/>
          <w:szCs w:val="24"/>
        </w:rPr>
        <w:t>SonicR</w:t>
      </w:r>
      <w:proofErr w:type="spellEnd"/>
      <w:r w:rsidRPr="0046788D">
        <w:rPr>
          <w:rFonts w:ascii="Verdana" w:eastAsia="Times New Roman" w:hAnsi="Verdana" w:cs="Times New Roman"/>
          <w:color w:val="000000"/>
          <w:sz w:val="24"/>
          <w:szCs w:val="24"/>
        </w:rPr>
        <w:t xml:space="preserve"> Control Panel. You are encouraged to experiment with these inputs to become familiar with what they do, and what they allow you to do to customize your charts. The starter templates are shown below.</w:t>
      </w:r>
    </w:p>
    <w:p w:rsidR="0046788D" w:rsidRPr="0046788D" w:rsidRDefault="0046788D" w:rsidP="001B5610">
      <w:pPr>
        <w:spacing w:after="0"/>
        <w:jc w:val="both"/>
        <w:rPr>
          <w:rFonts w:ascii="Verdana" w:eastAsia="Times New Roman" w:hAnsi="Verdana" w:cs="Times New Roman"/>
          <w:color w:val="000000"/>
          <w:sz w:val="24"/>
          <w:szCs w:val="24"/>
        </w:rPr>
      </w:pPr>
    </w:p>
    <w:p w:rsidR="0046788D" w:rsidRPr="0046788D" w:rsidRDefault="0046788D" w:rsidP="001B5610">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The templates include both the Line Dragon-Trend indicator and the Solid Dragon-Trend indicator. The Line Dragon-Trend indicator is turned off. If you wish to use it rather than the Solid Dragon-Trend indicator, simply turn it on and turn the Solid Dragon-Trend indicator off.</w:t>
      </w:r>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Default="0046788D" w:rsidP="0046788D">
      <w:pPr>
        <w:spacing w:after="0" w:line="240" w:lineRule="auto"/>
        <w:jc w:val="both"/>
        <w:rPr>
          <w:rFonts w:ascii="Verdana" w:eastAsia="Times New Roman" w:hAnsi="Verdana" w:cs="Times New Roman"/>
          <w:b/>
          <w:color w:val="000000"/>
          <w:sz w:val="24"/>
          <w:szCs w:val="24"/>
        </w:rPr>
      </w:pPr>
      <w:r w:rsidRPr="0046788D">
        <w:rPr>
          <w:rFonts w:ascii="Verdana" w:eastAsia="Times New Roman" w:hAnsi="Verdana" w:cs="Times New Roman"/>
          <w:b/>
          <w:color w:val="000000"/>
          <w:sz w:val="24"/>
          <w:szCs w:val="24"/>
        </w:rPr>
        <w:t>Conclusion</w:t>
      </w:r>
    </w:p>
    <w:p w:rsidR="00D73854" w:rsidRPr="0046788D" w:rsidRDefault="00D73854" w:rsidP="0046788D">
      <w:pPr>
        <w:spacing w:after="0" w:line="240" w:lineRule="auto"/>
        <w:jc w:val="both"/>
        <w:rPr>
          <w:rFonts w:ascii="Verdana" w:eastAsia="Times New Roman" w:hAnsi="Verdana" w:cs="Times New Roman"/>
          <w:b/>
          <w:color w:val="000000"/>
          <w:sz w:val="24"/>
          <w:szCs w:val="24"/>
        </w:rPr>
      </w:pPr>
    </w:p>
    <w:p w:rsidR="0046788D" w:rsidRDefault="0046788D" w:rsidP="00D73854">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These new indicators include more features, yet setup and use is simplified. The new Solid Dragon will give your charts a cleaner look. The user notes for each indicator have been meticulously written to instruct and to inform, and so to void any necessity to answer questions about the indicators.</w:t>
      </w:r>
    </w:p>
    <w:p w:rsidR="004247EC" w:rsidRDefault="004247EC" w:rsidP="00D73854">
      <w:pPr>
        <w:spacing w:after="0"/>
        <w:jc w:val="both"/>
        <w:rPr>
          <w:rFonts w:ascii="Verdana" w:eastAsia="Times New Roman" w:hAnsi="Verdana" w:cs="Times New Roman"/>
          <w:color w:val="000000"/>
          <w:sz w:val="24"/>
          <w:szCs w:val="24"/>
        </w:rPr>
      </w:pPr>
    </w:p>
    <w:p w:rsidR="004247EC" w:rsidRDefault="004247EC" w:rsidP="00D73854">
      <w:pPr>
        <w:spacing w:after="0"/>
        <w:jc w:val="both"/>
        <w:rPr>
          <w:rFonts w:ascii="Verdana" w:eastAsia="Times New Roman" w:hAnsi="Verdana" w:cs="Times New Roman"/>
          <w:color w:val="000000"/>
          <w:sz w:val="24"/>
          <w:szCs w:val="24"/>
        </w:rPr>
      </w:pPr>
    </w:p>
    <w:p w:rsidR="004247EC" w:rsidRDefault="004247EC" w:rsidP="00D73854">
      <w:pPr>
        <w:spacing w:after="0"/>
        <w:jc w:val="both"/>
        <w:rPr>
          <w:rFonts w:ascii="Verdana" w:eastAsia="Times New Roman" w:hAnsi="Verdana" w:cs="Times New Roman"/>
          <w:color w:val="000000"/>
          <w:sz w:val="24"/>
          <w:szCs w:val="24"/>
        </w:rPr>
      </w:pPr>
    </w:p>
    <w:p w:rsidR="004247EC" w:rsidRPr="0046788D" w:rsidRDefault="004247EC" w:rsidP="00D73854">
      <w:pPr>
        <w:spacing w:after="0"/>
        <w:jc w:val="both"/>
        <w:rPr>
          <w:rFonts w:ascii="Verdana" w:eastAsia="Times New Roman" w:hAnsi="Verdana" w:cs="Times New Roman"/>
          <w:color w:val="000000"/>
          <w:sz w:val="24"/>
          <w:szCs w:val="24"/>
        </w:rPr>
      </w:pPr>
    </w:p>
    <w:p w:rsidR="0046788D" w:rsidRPr="0046788D" w:rsidRDefault="0046788D" w:rsidP="0046788D">
      <w:pPr>
        <w:spacing w:after="0" w:line="240" w:lineRule="auto"/>
        <w:jc w:val="both"/>
        <w:rPr>
          <w:rFonts w:ascii="Verdana" w:eastAsia="Times New Roman" w:hAnsi="Verdana" w:cs="Times New Roman"/>
          <w:color w:val="000000"/>
          <w:sz w:val="24"/>
          <w:szCs w:val="24"/>
        </w:rPr>
      </w:pPr>
    </w:p>
    <w:p w:rsidR="0046788D" w:rsidRDefault="0046788D" w:rsidP="0046788D">
      <w:pPr>
        <w:spacing w:after="0" w:line="240" w:lineRule="auto"/>
        <w:jc w:val="both"/>
        <w:rPr>
          <w:rFonts w:ascii="Verdana" w:eastAsia="Times New Roman" w:hAnsi="Verdana" w:cs="Times New Roman"/>
          <w:b/>
          <w:color w:val="000000"/>
          <w:sz w:val="24"/>
          <w:szCs w:val="24"/>
        </w:rPr>
      </w:pPr>
      <w:r w:rsidRPr="0046788D">
        <w:rPr>
          <w:rFonts w:ascii="Verdana" w:eastAsia="Times New Roman" w:hAnsi="Verdana" w:cs="Times New Roman"/>
          <w:b/>
          <w:color w:val="000000"/>
          <w:sz w:val="24"/>
          <w:szCs w:val="24"/>
        </w:rPr>
        <w:lastRenderedPageBreak/>
        <w:t>Acknowledgements</w:t>
      </w:r>
    </w:p>
    <w:p w:rsidR="00D73854" w:rsidRPr="0046788D" w:rsidRDefault="00D73854" w:rsidP="0046788D">
      <w:pPr>
        <w:spacing w:after="0" w:line="240" w:lineRule="auto"/>
        <w:jc w:val="both"/>
        <w:rPr>
          <w:rFonts w:ascii="Verdana" w:eastAsia="Times New Roman" w:hAnsi="Verdana" w:cs="Times New Roman"/>
          <w:b/>
          <w:color w:val="000000"/>
          <w:sz w:val="24"/>
          <w:szCs w:val="24"/>
        </w:rPr>
      </w:pPr>
    </w:p>
    <w:p w:rsidR="0046788D" w:rsidRPr="0046788D" w:rsidRDefault="0046788D" w:rsidP="00D73854">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 xml:space="preserve">I wish to express my sincere appreciation of </w:t>
      </w:r>
      <w:proofErr w:type="spellStart"/>
      <w:r w:rsidRPr="0046788D">
        <w:rPr>
          <w:rFonts w:ascii="Verdana" w:eastAsia="Times New Roman" w:hAnsi="Verdana" w:cs="Times New Roman"/>
          <w:color w:val="000000"/>
          <w:sz w:val="24"/>
          <w:szCs w:val="24"/>
        </w:rPr>
        <w:t>CaveMan</w:t>
      </w:r>
      <w:proofErr w:type="spellEnd"/>
      <w:r w:rsidRPr="0046788D">
        <w:rPr>
          <w:rFonts w:ascii="Verdana" w:eastAsia="Times New Roman" w:hAnsi="Verdana" w:cs="Times New Roman"/>
          <w:color w:val="000000"/>
          <w:sz w:val="24"/>
          <w:szCs w:val="24"/>
        </w:rPr>
        <w:t xml:space="preserve"> for his generous contribution to </w:t>
      </w:r>
      <w:proofErr w:type="spellStart"/>
      <w:r w:rsidRPr="0046788D">
        <w:rPr>
          <w:rFonts w:ascii="Verdana" w:eastAsia="Times New Roman" w:hAnsi="Verdana" w:cs="Times New Roman"/>
          <w:color w:val="000000"/>
          <w:sz w:val="24"/>
          <w:szCs w:val="24"/>
        </w:rPr>
        <w:t>TzPivots</w:t>
      </w:r>
      <w:proofErr w:type="spellEnd"/>
      <w:r w:rsidRPr="0046788D">
        <w:rPr>
          <w:rFonts w:ascii="Verdana" w:eastAsia="Times New Roman" w:hAnsi="Verdana" w:cs="Times New Roman"/>
          <w:color w:val="000000"/>
          <w:sz w:val="24"/>
          <w:szCs w:val="24"/>
        </w:rPr>
        <w:t xml:space="preserve"> coding and of Kent (Pips4Life) for his excellent Clock indicator. Were it not for the coding of these two gentlemen our Control Panel would not be half what it is. Thank you, </w:t>
      </w:r>
      <w:proofErr w:type="spellStart"/>
      <w:r w:rsidRPr="0046788D">
        <w:rPr>
          <w:rFonts w:ascii="Verdana" w:eastAsia="Times New Roman" w:hAnsi="Verdana" w:cs="Times New Roman"/>
          <w:color w:val="000000"/>
          <w:sz w:val="24"/>
          <w:szCs w:val="24"/>
        </w:rPr>
        <w:t>CaveMan</w:t>
      </w:r>
      <w:proofErr w:type="spellEnd"/>
      <w:r w:rsidRPr="0046788D">
        <w:rPr>
          <w:rFonts w:ascii="Verdana" w:eastAsia="Times New Roman" w:hAnsi="Verdana" w:cs="Times New Roman"/>
          <w:color w:val="000000"/>
          <w:sz w:val="24"/>
          <w:szCs w:val="24"/>
        </w:rPr>
        <w:t>. Thank you, Kent.</w:t>
      </w:r>
    </w:p>
    <w:p w:rsidR="00BE131D" w:rsidRPr="0046788D" w:rsidRDefault="0046788D" w:rsidP="00D73854">
      <w:pPr>
        <w:spacing w:after="0"/>
        <w:jc w:val="both"/>
        <w:rPr>
          <w:rFonts w:ascii="Verdana" w:eastAsia="Times New Roman" w:hAnsi="Verdana" w:cs="Times New Roman"/>
          <w:color w:val="000000"/>
          <w:sz w:val="24"/>
          <w:szCs w:val="24"/>
        </w:rPr>
      </w:pPr>
      <w:r w:rsidRPr="0046788D">
        <w:rPr>
          <w:rFonts w:ascii="Verdana" w:eastAsia="Times New Roman" w:hAnsi="Verdana" w:cs="Times New Roman"/>
          <w:color w:val="000000"/>
          <w:sz w:val="24"/>
          <w:szCs w:val="24"/>
        </w:rPr>
        <w:t>Attached Thumbnails</w:t>
      </w:r>
    </w:p>
    <w:p w:rsidR="00FF75C5" w:rsidRPr="00107028" w:rsidRDefault="00FF75C5" w:rsidP="00FF75C5">
      <w:pPr>
        <w:spacing w:after="0" w:line="240" w:lineRule="auto"/>
        <w:rPr>
          <w:rFonts w:ascii="Verdana" w:eastAsia="Times New Roman" w:hAnsi="Verdana" w:cs="Times New Roman"/>
          <w:color w:val="000000"/>
          <w:sz w:val="20"/>
          <w:szCs w:val="20"/>
        </w:rPr>
      </w:pPr>
      <w:r w:rsidRPr="00107028">
        <w:rPr>
          <w:rFonts w:ascii="Verdana" w:eastAsia="Times New Roman" w:hAnsi="Verdana" w:cs="Times New Roman"/>
          <w:noProof/>
          <w:color w:val="0000FF"/>
          <w:sz w:val="20"/>
          <w:szCs w:val="20"/>
        </w:rPr>
        <w:lastRenderedPageBreak/>
        <w:drawing>
          <wp:inline distT="0" distB="0" distL="0" distR="0" wp14:anchorId="4AD2A965" wp14:editId="0EB95B17">
            <wp:extent cx="5734050" cy="3943350"/>
            <wp:effectExtent l="0" t="0" r="0" b="0"/>
            <wp:docPr id="11" name="Picture 11" descr="Click image for larger version&#10;&#10;Name: tah 05-01-2012 white-1.gif&#10;Views: 209&#10;Size: 35.8 KB&#10;ID: 953336">
              <a:hlinkClick xmlns:a="http://schemas.openxmlformats.org/drawingml/2006/main" r:id="rId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lick image for larger version&#10;&#10;Name: tah 05-01-2012 white-1.gif&#10;Views: 209&#10;Size: 35.8 KB&#10;ID: 953336">
                      <a:hlinkClick r:id="rId16" tgtFrame="_blank"/>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4050" cy="3943350"/>
                    </a:xfrm>
                    <a:prstGeom prst="rect">
                      <a:avLst/>
                    </a:prstGeom>
                    <a:noFill/>
                    <a:ln>
                      <a:noFill/>
                    </a:ln>
                  </pic:spPr>
                </pic:pic>
              </a:graphicData>
            </a:graphic>
          </wp:inline>
        </w:drawing>
      </w:r>
      <w:r w:rsidRPr="00107028">
        <w:rPr>
          <w:rFonts w:ascii="Verdana" w:eastAsia="Times New Roman" w:hAnsi="Verdana" w:cs="Times New Roman"/>
          <w:noProof/>
          <w:color w:val="0000FF"/>
          <w:sz w:val="20"/>
          <w:szCs w:val="20"/>
        </w:rPr>
        <w:drawing>
          <wp:inline distT="0" distB="0" distL="0" distR="0" wp14:anchorId="77E83B32" wp14:editId="2333F60F">
            <wp:extent cx="5734050" cy="3943350"/>
            <wp:effectExtent l="0" t="0" r="0" b="0"/>
            <wp:docPr id="10" name="Picture 10" descr="Click image for larger version&#10;&#10;Name: tah 05-01-2012 white-2.gif&#10;Views: 139&#10;Size: 36.2 KB&#10;ID: 953337">
              <a:hlinkClick xmlns:a="http://schemas.openxmlformats.org/drawingml/2006/main" r:id="rId1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ick image for larger version&#10;&#10;Name: tah 05-01-2012 white-2.gif&#10;Views: 139&#10;Size: 36.2 KB&#10;ID: 953337">
                      <a:hlinkClick r:id="rId18" tgtFrame="_blank"/>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4050" cy="3943350"/>
                    </a:xfrm>
                    <a:prstGeom prst="rect">
                      <a:avLst/>
                    </a:prstGeom>
                    <a:noFill/>
                    <a:ln>
                      <a:noFill/>
                    </a:ln>
                  </pic:spPr>
                </pic:pic>
              </a:graphicData>
            </a:graphic>
          </wp:inline>
        </w:drawing>
      </w:r>
      <w:r w:rsidRPr="00107028">
        <w:rPr>
          <w:rFonts w:ascii="Verdana" w:eastAsia="Times New Roman" w:hAnsi="Verdana" w:cs="Times New Roman"/>
          <w:noProof/>
          <w:color w:val="0000FF"/>
          <w:sz w:val="20"/>
          <w:szCs w:val="20"/>
        </w:rPr>
        <w:lastRenderedPageBreak/>
        <w:drawing>
          <wp:inline distT="0" distB="0" distL="0" distR="0" wp14:anchorId="1B7371E5" wp14:editId="36E52CDE">
            <wp:extent cx="5734050" cy="3943350"/>
            <wp:effectExtent l="0" t="0" r="0" b="0"/>
            <wp:docPr id="9" name="Picture 9" descr="Click image for larger version&#10;&#10;Name: tah 05-01-2012 white-3.gif&#10;Views: 105&#10;Size: 34.8 KB&#10;ID: 953338">
              <a:hlinkClick xmlns:a="http://schemas.openxmlformats.org/drawingml/2006/main" r:id="rId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lick image for larger version&#10;&#10;Name: tah 05-01-2012 white-3.gif&#10;Views: 105&#10;Size: 34.8 KB&#10;ID: 953338">
                      <a:hlinkClick r:id="rId20" tgtFrame="_blank"/>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4050" cy="3943350"/>
                    </a:xfrm>
                    <a:prstGeom prst="rect">
                      <a:avLst/>
                    </a:prstGeom>
                    <a:noFill/>
                    <a:ln>
                      <a:noFill/>
                    </a:ln>
                  </pic:spPr>
                </pic:pic>
              </a:graphicData>
            </a:graphic>
          </wp:inline>
        </w:drawing>
      </w:r>
      <w:r w:rsidRPr="00107028">
        <w:rPr>
          <w:rFonts w:ascii="Verdana" w:eastAsia="Times New Roman" w:hAnsi="Verdana" w:cs="Times New Roman"/>
          <w:noProof/>
          <w:color w:val="0000FF"/>
          <w:sz w:val="20"/>
          <w:szCs w:val="20"/>
        </w:rPr>
        <w:drawing>
          <wp:inline distT="0" distB="0" distL="0" distR="0" wp14:anchorId="10F70FDA" wp14:editId="7127D172">
            <wp:extent cx="5734050" cy="3943350"/>
            <wp:effectExtent l="0" t="0" r="0" b="0"/>
            <wp:docPr id="8" name="Picture 8" descr="Click image for larger version&#10;&#10;Name: tah 05-01-2012 black-1.gif&#10;Views: 128&#10;Size: 35.3 KB&#10;ID: 953339">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ick image for larger version&#10;&#10;Name: tah 05-01-2012 black-1.gif&#10;Views: 128&#10;Size: 35.3 KB&#10;ID: 953339">
                      <a:hlinkClick r:id="rId22" tgtFrame="_blank"/>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4050" cy="3943350"/>
                    </a:xfrm>
                    <a:prstGeom prst="rect">
                      <a:avLst/>
                    </a:prstGeom>
                    <a:noFill/>
                    <a:ln>
                      <a:noFill/>
                    </a:ln>
                  </pic:spPr>
                </pic:pic>
              </a:graphicData>
            </a:graphic>
          </wp:inline>
        </w:drawing>
      </w:r>
      <w:r w:rsidRPr="00107028">
        <w:rPr>
          <w:rFonts w:ascii="Verdana" w:eastAsia="Times New Roman" w:hAnsi="Verdana" w:cs="Times New Roman"/>
          <w:color w:val="000000"/>
          <w:sz w:val="20"/>
          <w:szCs w:val="20"/>
        </w:rPr>
        <w:br/>
      </w:r>
      <w:r w:rsidRPr="00107028">
        <w:rPr>
          <w:rFonts w:ascii="Verdana" w:eastAsia="Times New Roman" w:hAnsi="Verdana" w:cs="Times New Roman"/>
          <w:color w:val="000000"/>
          <w:sz w:val="20"/>
          <w:szCs w:val="20"/>
        </w:rPr>
        <w:br/>
      </w:r>
      <w:r w:rsidRPr="00107028">
        <w:rPr>
          <w:rFonts w:ascii="Verdana" w:eastAsia="Times New Roman" w:hAnsi="Verdana" w:cs="Times New Roman"/>
          <w:color w:val="000000"/>
          <w:sz w:val="20"/>
          <w:szCs w:val="20"/>
        </w:rPr>
        <w:br/>
      </w:r>
      <w:r w:rsidRPr="00107028">
        <w:rPr>
          <w:rFonts w:ascii="Verdana" w:eastAsia="Times New Roman" w:hAnsi="Verdana" w:cs="Times New Roman"/>
          <w:color w:val="000000"/>
          <w:sz w:val="20"/>
          <w:szCs w:val="20"/>
        </w:rPr>
        <w:lastRenderedPageBreak/>
        <w:br/>
      </w:r>
      <w:r w:rsidRPr="00107028">
        <w:rPr>
          <w:rFonts w:ascii="Verdana" w:eastAsia="Times New Roman" w:hAnsi="Verdana" w:cs="Times New Roman"/>
          <w:noProof/>
          <w:color w:val="0000FF"/>
          <w:sz w:val="20"/>
          <w:szCs w:val="20"/>
        </w:rPr>
        <w:drawing>
          <wp:inline distT="0" distB="0" distL="0" distR="0" wp14:anchorId="1F9AE58C" wp14:editId="1464EB54">
            <wp:extent cx="5734050" cy="3943350"/>
            <wp:effectExtent l="0" t="0" r="0" b="0"/>
            <wp:docPr id="7" name="Picture 7" descr="Click image for larger version&#10;&#10;Name: tah 05-01-2012 black-2.gif&#10;Views: 110&#10;Size: 35.6 KB&#10;ID: 953340">
              <a:hlinkClick xmlns:a="http://schemas.openxmlformats.org/drawingml/2006/main" r:id="rId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lick image for larger version&#10;&#10;Name: tah 05-01-2012 black-2.gif&#10;Views: 110&#10;Size: 35.6 KB&#10;ID: 953340">
                      <a:hlinkClick r:id="rId24" tgtFrame="_blank"/>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4050" cy="3943350"/>
                    </a:xfrm>
                    <a:prstGeom prst="rect">
                      <a:avLst/>
                    </a:prstGeom>
                    <a:noFill/>
                    <a:ln>
                      <a:noFill/>
                    </a:ln>
                  </pic:spPr>
                </pic:pic>
              </a:graphicData>
            </a:graphic>
          </wp:inline>
        </w:drawing>
      </w:r>
      <w:r w:rsidRPr="00107028">
        <w:rPr>
          <w:rFonts w:ascii="Verdana" w:eastAsia="Times New Roman" w:hAnsi="Verdana" w:cs="Times New Roman"/>
          <w:noProof/>
          <w:color w:val="0000FF"/>
          <w:sz w:val="20"/>
          <w:szCs w:val="20"/>
        </w:rPr>
        <w:drawing>
          <wp:inline distT="0" distB="0" distL="0" distR="0" wp14:anchorId="7EA4A338" wp14:editId="0D1693E8">
            <wp:extent cx="5734050" cy="3943350"/>
            <wp:effectExtent l="0" t="0" r="0" b="0"/>
            <wp:docPr id="6" name="Picture 6" descr="Click image for larger version&#10;&#10;Name: tah 05-01-2012 black-3.gif&#10;Views: 122&#10;Size: 34.5 KB&#10;ID: 953341">
              <a:hlinkClick xmlns:a="http://schemas.openxmlformats.org/drawingml/2006/main" r:id="rId2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ick image for larger version&#10;&#10;Name: tah 05-01-2012 black-3.gif&#10;Views: 122&#10;Size: 34.5 KB&#10;ID: 953341">
                      <a:hlinkClick r:id="rId26" tgtFrame="_blank"/>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4050" cy="3943350"/>
                    </a:xfrm>
                    <a:prstGeom prst="rect">
                      <a:avLst/>
                    </a:prstGeom>
                    <a:noFill/>
                    <a:ln>
                      <a:noFill/>
                    </a:ln>
                  </pic:spPr>
                </pic:pic>
              </a:graphicData>
            </a:graphic>
          </wp:inline>
        </w:drawing>
      </w:r>
    </w:p>
    <w:p w:rsidR="00AF3B27" w:rsidRPr="00107028" w:rsidRDefault="00AF3B27">
      <w:pPr>
        <w:rPr>
          <w:rFonts w:ascii="Verdana" w:hAnsi="Verdana"/>
        </w:rPr>
      </w:pPr>
    </w:p>
    <w:p w:rsidR="006B341F" w:rsidRPr="00107028" w:rsidRDefault="006B341F" w:rsidP="006B341F">
      <w:pPr>
        <w:autoSpaceDE w:val="0"/>
        <w:autoSpaceDN w:val="0"/>
        <w:adjustRightInd w:val="0"/>
        <w:spacing w:after="0" w:line="240" w:lineRule="auto"/>
        <w:rPr>
          <w:rFonts w:ascii="Verdana" w:hAnsi="Verdana" w:cs="TrebuchetMS"/>
          <w:b/>
          <w:sz w:val="30"/>
          <w:szCs w:val="24"/>
        </w:rPr>
      </w:pPr>
      <w:r w:rsidRPr="00107028">
        <w:rPr>
          <w:rFonts w:ascii="Verdana" w:hAnsi="Verdana" w:cs="TrebuchetMS"/>
          <w:b/>
          <w:sz w:val="30"/>
          <w:szCs w:val="24"/>
        </w:rPr>
        <w:lastRenderedPageBreak/>
        <w:t>Secret of Sonic R Entry</w:t>
      </w:r>
    </w:p>
    <w:p w:rsidR="006B341F" w:rsidRPr="00107028" w:rsidRDefault="006B341F" w:rsidP="006B341F">
      <w:pPr>
        <w:autoSpaceDE w:val="0"/>
        <w:autoSpaceDN w:val="0"/>
        <w:adjustRightInd w:val="0"/>
        <w:spacing w:after="0" w:line="240" w:lineRule="auto"/>
        <w:jc w:val="both"/>
        <w:rPr>
          <w:rFonts w:ascii="Verdana" w:hAnsi="Verdana" w:cs="TrebuchetMS"/>
          <w:sz w:val="24"/>
          <w:szCs w:val="24"/>
        </w:rPr>
      </w:pP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r w:rsidRPr="00D73854">
        <w:rPr>
          <w:rFonts w:ascii="Verdana" w:hAnsi="Verdana" w:cs="TrebuchetMS"/>
          <w:sz w:val="24"/>
          <w:szCs w:val="24"/>
        </w:rPr>
        <w:t>Before I explain what Sonic R is all about, let me explain to you, what make a profitable</w:t>
      </w:r>
      <w:r w:rsidR="00D73854" w:rsidRPr="00D73854">
        <w:rPr>
          <w:rFonts w:ascii="Verdana" w:hAnsi="Verdana" w:cs="TrebuchetMS"/>
          <w:sz w:val="24"/>
          <w:szCs w:val="24"/>
        </w:rPr>
        <w:t xml:space="preserve"> </w:t>
      </w:r>
      <w:r w:rsidRPr="00D73854">
        <w:rPr>
          <w:rFonts w:ascii="Verdana" w:hAnsi="Verdana" w:cs="TrebuchetMS"/>
          <w:sz w:val="24"/>
          <w:szCs w:val="24"/>
        </w:rPr>
        <w:t>trade. I’m going to give you example using LONG trade in D1 TF.</w:t>
      </w: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r w:rsidRPr="00D73854">
        <w:rPr>
          <w:rFonts w:ascii="Verdana" w:hAnsi="Verdana" w:cs="TrebuchetMS"/>
          <w:sz w:val="24"/>
          <w:szCs w:val="24"/>
        </w:rPr>
        <w:t>For a Long position, one must buy in at a low price so that he can sell it out for profit at a</w:t>
      </w:r>
      <w:r w:rsidR="00D73854" w:rsidRPr="00D73854">
        <w:rPr>
          <w:rFonts w:ascii="Verdana" w:hAnsi="Verdana" w:cs="TrebuchetMS"/>
          <w:sz w:val="24"/>
          <w:szCs w:val="24"/>
        </w:rPr>
        <w:t xml:space="preserve"> </w:t>
      </w:r>
      <w:r w:rsidRPr="00D73854">
        <w:rPr>
          <w:rFonts w:ascii="Verdana" w:hAnsi="Verdana" w:cs="TrebuchetMS"/>
          <w:sz w:val="24"/>
          <w:szCs w:val="24"/>
        </w:rPr>
        <w:t>higher price. Some call it, Buy Low, Sell High (BLSH).</w:t>
      </w: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r w:rsidRPr="00D73854">
        <w:rPr>
          <w:rFonts w:ascii="Verdana" w:hAnsi="Verdana" w:cs="TrebuchetMS"/>
          <w:sz w:val="24"/>
          <w:szCs w:val="24"/>
        </w:rPr>
        <w:t xml:space="preserve">Think about it. </w:t>
      </w:r>
      <w:r w:rsidRPr="00D73854">
        <w:rPr>
          <w:rFonts w:ascii="Verdana" w:hAnsi="Verdana" w:cs="TrebuchetMS-Bold"/>
          <w:b/>
          <w:bCs/>
          <w:sz w:val="24"/>
          <w:szCs w:val="24"/>
        </w:rPr>
        <w:t xml:space="preserve">It sounds easy or normal to do BLSH but in reality it </w:t>
      </w:r>
      <w:proofErr w:type="spellStart"/>
      <w:r w:rsidRPr="00D73854">
        <w:rPr>
          <w:rFonts w:ascii="Verdana" w:hAnsi="Verdana" w:cs="TrebuchetMS-Bold"/>
          <w:b/>
          <w:bCs/>
          <w:sz w:val="24"/>
          <w:szCs w:val="24"/>
        </w:rPr>
        <w:t>ain’t</w:t>
      </w:r>
      <w:proofErr w:type="spellEnd"/>
      <w:r w:rsidRPr="00D73854">
        <w:rPr>
          <w:rFonts w:ascii="Verdana" w:hAnsi="Verdana" w:cs="TrebuchetMS"/>
          <w:sz w:val="24"/>
          <w:szCs w:val="24"/>
        </w:rPr>
        <w:t>.</w:t>
      </w: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r w:rsidRPr="00D73854">
        <w:rPr>
          <w:rFonts w:ascii="Verdana" w:hAnsi="Verdana" w:cs="TrebuchetMS"/>
          <w:sz w:val="24"/>
          <w:szCs w:val="24"/>
        </w:rPr>
        <w:t>When everyone is selling, who on earth dare to buy in? You chart is showing a dive in of</w:t>
      </w:r>
      <w:r w:rsidR="00D73854" w:rsidRPr="00D73854">
        <w:rPr>
          <w:rFonts w:ascii="Verdana" w:hAnsi="Verdana" w:cs="TrebuchetMS"/>
          <w:sz w:val="24"/>
          <w:szCs w:val="24"/>
        </w:rPr>
        <w:t xml:space="preserve"> </w:t>
      </w:r>
      <w:r w:rsidRPr="00D73854">
        <w:rPr>
          <w:rFonts w:ascii="Verdana" w:hAnsi="Verdana" w:cs="TrebuchetMS"/>
          <w:sz w:val="24"/>
          <w:szCs w:val="24"/>
        </w:rPr>
        <w:t>the price. I know some professional and institutional traders do that as they know</w:t>
      </w:r>
      <w:r w:rsidR="00D73854" w:rsidRPr="00D73854">
        <w:rPr>
          <w:rFonts w:ascii="Verdana" w:hAnsi="Verdana" w:cs="TrebuchetMS"/>
          <w:sz w:val="24"/>
          <w:szCs w:val="24"/>
        </w:rPr>
        <w:t xml:space="preserve"> </w:t>
      </w:r>
      <w:r w:rsidRPr="00D73854">
        <w:rPr>
          <w:rFonts w:ascii="Verdana" w:hAnsi="Verdana" w:cs="TrebuchetMS"/>
          <w:sz w:val="24"/>
          <w:szCs w:val="24"/>
        </w:rPr>
        <w:t>something we</w:t>
      </w:r>
      <w:r w:rsidR="00D73325">
        <w:rPr>
          <w:rFonts w:ascii="Verdana" w:hAnsi="Verdana" w:cs="TrebuchetMS"/>
          <w:sz w:val="24"/>
          <w:szCs w:val="24"/>
        </w:rPr>
        <w:t xml:space="preserve"> </w:t>
      </w:r>
      <w:r w:rsidRPr="00D73854">
        <w:rPr>
          <w:rFonts w:ascii="Verdana" w:hAnsi="Verdana" w:cs="TrebuchetMS"/>
          <w:sz w:val="24"/>
          <w:szCs w:val="24"/>
        </w:rPr>
        <w:t>(retail traders) do not.</w:t>
      </w: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r w:rsidRPr="00D73854">
        <w:rPr>
          <w:rFonts w:ascii="Verdana" w:hAnsi="Verdana" w:cs="TrebuchetMS"/>
          <w:sz w:val="24"/>
          <w:szCs w:val="24"/>
        </w:rPr>
        <w:t>If a retail trader is buying in, he must be a kamikaze trader or simply do not know what he</w:t>
      </w:r>
      <w:r w:rsidR="00D73854" w:rsidRPr="00D73854">
        <w:rPr>
          <w:rFonts w:ascii="Verdana" w:hAnsi="Verdana" w:cs="TrebuchetMS"/>
          <w:sz w:val="24"/>
          <w:szCs w:val="24"/>
        </w:rPr>
        <w:t xml:space="preserve"> </w:t>
      </w:r>
      <w:r w:rsidRPr="00D73854">
        <w:rPr>
          <w:rFonts w:ascii="Verdana" w:hAnsi="Verdana" w:cs="TrebuchetMS"/>
          <w:sz w:val="24"/>
          <w:szCs w:val="24"/>
        </w:rPr>
        <w:t>is doing.</w:t>
      </w: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r w:rsidRPr="00D73854">
        <w:rPr>
          <w:rFonts w:ascii="Verdana" w:hAnsi="Verdana" w:cs="TrebuchetMS"/>
          <w:sz w:val="24"/>
          <w:szCs w:val="24"/>
        </w:rPr>
        <w:t>See No.1 in attached pic.</w:t>
      </w: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r w:rsidRPr="00D73854">
        <w:rPr>
          <w:rFonts w:ascii="Verdana" w:hAnsi="Verdana" w:cs="TrebuchetMS"/>
          <w:sz w:val="24"/>
          <w:szCs w:val="24"/>
        </w:rPr>
        <w:t>But a smart trader does something smarter. He look/wait for ‘</w:t>
      </w:r>
      <w:proofErr w:type="spellStart"/>
      <w:r w:rsidRPr="00D73854">
        <w:rPr>
          <w:rFonts w:ascii="Verdana" w:hAnsi="Verdana" w:cs="TrebuchetMS"/>
          <w:sz w:val="24"/>
          <w:szCs w:val="24"/>
        </w:rPr>
        <w:t>lil</w:t>
      </w:r>
      <w:proofErr w:type="spellEnd"/>
      <w:r w:rsidRPr="00D73854">
        <w:rPr>
          <w:rFonts w:ascii="Verdana" w:hAnsi="Verdana" w:cs="TrebuchetMS"/>
          <w:sz w:val="24"/>
          <w:szCs w:val="24"/>
        </w:rPr>
        <w:t xml:space="preserve"> signs of possible trend reversal’. He may not be getting in at a so-called lowest price but the probability of making his trade a profitable one is high… See No.2 in attached pic.</w:t>
      </w:r>
    </w:p>
    <w:p w:rsidR="006B341F" w:rsidRPr="00D73854" w:rsidRDefault="006B341F" w:rsidP="006B341F">
      <w:pPr>
        <w:autoSpaceDE w:val="0"/>
        <w:autoSpaceDN w:val="0"/>
        <w:adjustRightInd w:val="0"/>
        <w:spacing w:after="0" w:line="240" w:lineRule="auto"/>
        <w:jc w:val="both"/>
        <w:rPr>
          <w:rFonts w:ascii="Verdana" w:hAnsi="Verdana" w:cs="TrebuchetMS"/>
          <w:sz w:val="24"/>
          <w:szCs w:val="24"/>
        </w:rPr>
      </w:pPr>
    </w:p>
    <w:p w:rsidR="00FF75C5" w:rsidRPr="00D73854" w:rsidRDefault="006B341F" w:rsidP="00D73854">
      <w:pPr>
        <w:autoSpaceDE w:val="0"/>
        <w:autoSpaceDN w:val="0"/>
        <w:adjustRightInd w:val="0"/>
        <w:spacing w:after="0" w:line="240" w:lineRule="auto"/>
        <w:jc w:val="both"/>
        <w:rPr>
          <w:rFonts w:ascii="Verdana" w:hAnsi="Verdana" w:cs="TrebuchetMS"/>
          <w:sz w:val="24"/>
          <w:szCs w:val="24"/>
        </w:rPr>
      </w:pPr>
      <w:r w:rsidRPr="00D73854">
        <w:rPr>
          <w:rFonts w:ascii="Verdana" w:hAnsi="Verdana" w:cs="TrebuchetMS"/>
          <w:sz w:val="24"/>
          <w:szCs w:val="24"/>
        </w:rPr>
        <w:t>So what are the ‘</w:t>
      </w:r>
      <w:proofErr w:type="spellStart"/>
      <w:r w:rsidRPr="00D73854">
        <w:rPr>
          <w:rFonts w:ascii="Verdana" w:hAnsi="Verdana" w:cs="TrebuchetMS"/>
          <w:sz w:val="24"/>
          <w:szCs w:val="24"/>
        </w:rPr>
        <w:t>lil</w:t>
      </w:r>
      <w:proofErr w:type="spellEnd"/>
      <w:r w:rsidRPr="00D73854">
        <w:rPr>
          <w:rFonts w:ascii="Verdana" w:hAnsi="Verdana" w:cs="TrebuchetMS"/>
          <w:sz w:val="24"/>
          <w:szCs w:val="24"/>
        </w:rPr>
        <w:t xml:space="preserve"> signs of possible trend reversal’? This is what James 16 is all about and</w:t>
      </w:r>
      <w:r w:rsidR="00D73854" w:rsidRPr="00D73854">
        <w:rPr>
          <w:rFonts w:ascii="Verdana" w:hAnsi="Verdana" w:cs="TrebuchetMS"/>
          <w:sz w:val="24"/>
          <w:szCs w:val="24"/>
        </w:rPr>
        <w:t xml:space="preserve"> </w:t>
      </w:r>
      <w:r w:rsidRPr="00D73854">
        <w:rPr>
          <w:rFonts w:ascii="Verdana" w:hAnsi="Verdana" w:cs="TrebuchetMS"/>
          <w:sz w:val="24"/>
          <w:szCs w:val="24"/>
        </w:rPr>
        <w:t>J16 is the most popular thread in FF.</w:t>
      </w:r>
    </w:p>
    <w:p w:rsidR="006B341F" w:rsidRPr="00107028" w:rsidRDefault="006B341F" w:rsidP="00D73854">
      <w:pPr>
        <w:jc w:val="center"/>
        <w:rPr>
          <w:rFonts w:ascii="Verdana" w:hAnsi="Verdana"/>
        </w:rPr>
      </w:pPr>
      <w:r w:rsidRPr="00107028">
        <w:rPr>
          <w:rFonts w:ascii="Verdana" w:hAnsi="Verdana"/>
          <w:noProof/>
        </w:rPr>
        <w:drawing>
          <wp:inline distT="0" distB="0" distL="0" distR="0" wp14:anchorId="3634E8CC" wp14:editId="26D3B8D2">
            <wp:extent cx="3105150" cy="250157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05150" cy="2501573"/>
                    </a:xfrm>
                    <a:prstGeom prst="rect">
                      <a:avLst/>
                    </a:prstGeom>
                    <a:noFill/>
                    <a:ln>
                      <a:noFill/>
                    </a:ln>
                  </pic:spPr>
                </pic:pic>
              </a:graphicData>
            </a:graphic>
          </wp:inline>
        </w:drawing>
      </w:r>
    </w:p>
    <w:p w:rsidR="006B341F" w:rsidRPr="00107028" w:rsidRDefault="006B341F" w:rsidP="006B341F">
      <w:pPr>
        <w:rPr>
          <w:rFonts w:ascii="Verdana" w:hAnsi="Verdana"/>
        </w:rPr>
      </w:pPr>
    </w:p>
    <w:p w:rsidR="006B341F" w:rsidRPr="00107028" w:rsidRDefault="006B341F" w:rsidP="006B341F">
      <w:pPr>
        <w:rPr>
          <w:rFonts w:ascii="Verdana" w:hAnsi="Verdana"/>
        </w:rPr>
      </w:pPr>
    </w:p>
    <w:p w:rsidR="006B341F" w:rsidRPr="00D73854" w:rsidRDefault="006B341F" w:rsidP="00D73854">
      <w:pPr>
        <w:autoSpaceDE w:val="0"/>
        <w:autoSpaceDN w:val="0"/>
        <w:adjustRightInd w:val="0"/>
        <w:spacing w:after="0" w:line="240" w:lineRule="auto"/>
        <w:jc w:val="both"/>
        <w:rPr>
          <w:rFonts w:ascii="Verdana" w:hAnsi="Verdana" w:cs="TrebuchetMS"/>
          <w:sz w:val="24"/>
          <w:szCs w:val="24"/>
        </w:rPr>
      </w:pPr>
      <w:r w:rsidRPr="00D73854">
        <w:rPr>
          <w:rFonts w:ascii="Verdana" w:hAnsi="Verdana" w:cs="TrebuchetMS"/>
          <w:sz w:val="24"/>
          <w:szCs w:val="24"/>
        </w:rPr>
        <w:lastRenderedPageBreak/>
        <w:t>As it is in downtrend, the price go lower as usual but it starts to creep back up, and ends</w:t>
      </w:r>
      <w:r w:rsidR="00D73854">
        <w:rPr>
          <w:rFonts w:ascii="Verdana" w:hAnsi="Verdana" w:cs="TrebuchetMS"/>
          <w:sz w:val="24"/>
          <w:szCs w:val="24"/>
        </w:rPr>
        <w:t xml:space="preserve"> </w:t>
      </w:r>
      <w:r w:rsidRPr="00D73854">
        <w:rPr>
          <w:rFonts w:ascii="Verdana" w:hAnsi="Verdana" w:cs="TrebuchetMS"/>
          <w:sz w:val="24"/>
          <w:szCs w:val="24"/>
        </w:rPr>
        <w:t xml:space="preserve">up closing higher/near its opens. In the chart it will be </w:t>
      </w:r>
      <w:r w:rsidRPr="00D73854">
        <w:rPr>
          <w:rFonts w:ascii="Verdana" w:hAnsi="Verdana" w:cs="TrebuchetMS"/>
          <w:b/>
          <w:sz w:val="24"/>
          <w:szCs w:val="24"/>
        </w:rPr>
        <w:t>hammer or Pin bar</w:t>
      </w:r>
      <w:r w:rsidRPr="00D73854">
        <w:rPr>
          <w:rFonts w:ascii="Verdana" w:hAnsi="Verdana" w:cs="TrebuchetMS"/>
          <w:sz w:val="24"/>
          <w:szCs w:val="24"/>
        </w:rPr>
        <w:t xml:space="preserve"> with a long wick</w:t>
      </w:r>
      <w:r w:rsidR="00D73854">
        <w:rPr>
          <w:rFonts w:ascii="Verdana" w:hAnsi="Verdana" w:cs="TrebuchetMS"/>
          <w:sz w:val="24"/>
          <w:szCs w:val="24"/>
        </w:rPr>
        <w:t xml:space="preserve"> </w:t>
      </w:r>
      <w:r w:rsidRPr="00D73854">
        <w:rPr>
          <w:rFonts w:ascii="Verdana" w:hAnsi="Verdana" w:cs="TrebuchetMS"/>
          <w:sz w:val="24"/>
          <w:szCs w:val="24"/>
        </w:rPr>
        <w:t xml:space="preserve">and it is one of </w:t>
      </w:r>
      <w:proofErr w:type="spellStart"/>
      <w:r w:rsidRPr="00D73854">
        <w:rPr>
          <w:rFonts w:ascii="Verdana" w:hAnsi="Verdana" w:cs="TrebuchetMS"/>
          <w:sz w:val="24"/>
          <w:szCs w:val="24"/>
        </w:rPr>
        <w:t>lil</w:t>
      </w:r>
      <w:proofErr w:type="spellEnd"/>
      <w:r w:rsidRPr="00D73854">
        <w:rPr>
          <w:rFonts w:ascii="Verdana" w:hAnsi="Verdana" w:cs="TrebuchetMS"/>
          <w:sz w:val="24"/>
          <w:szCs w:val="24"/>
        </w:rPr>
        <w:t xml:space="preserve"> sign of possible trend reversal. You can see an example on the D1 TF</w:t>
      </w:r>
      <w:r w:rsidR="00D73854">
        <w:rPr>
          <w:rFonts w:ascii="Verdana" w:hAnsi="Verdana" w:cs="TrebuchetMS"/>
          <w:sz w:val="24"/>
          <w:szCs w:val="24"/>
        </w:rPr>
        <w:t xml:space="preserve"> </w:t>
      </w:r>
      <w:r w:rsidRPr="00D73854">
        <w:rPr>
          <w:rFonts w:ascii="Verdana" w:hAnsi="Verdana" w:cs="TrebuchetMS"/>
          <w:sz w:val="24"/>
          <w:szCs w:val="24"/>
        </w:rPr>
        <w:t>chart below.</w:t>
      </w:r>
    </w:p>
    <w:p w:rsidR="006B341F" w:rsidRPr="00107028" w:rsidRDefault="006B341F" w:rsidP="006B341F">
      <w:pPr>
        <w:jc w:val="both"/>
        <w:rPr>
          <w:rFonts w:ascii="Verdana" w:hAnsi="Verdana" w:cs="TrebuchetMS"/>
        </w:rPr>
      </w:pPr>
    </w:p>
    <w:p w:rsidR="006B341F" w:rsidRPr="00107028" w:rsidRDefault="006B341F" w:rsidP="006B341F">
      <w:pPr>
        <w:jc w:val="both"/>
        <w:rPr>
          <w:rFonts w:ascii="Verdana" w:hAnsi="Verdana"/>
        </w:rPr>
      </w:pPr>
      <w:r w:rsidRPr="00107028">
        <w:rPr>
          <w:rFonts w:ascii="Verdana" w:hAnsi="Verdana"/>
          <w:noProof/>
        </w:rPr>
        <w:drawing>
          <wp:inline distT="0" distB="0" distL="0" distR="0" wp14:anchorId="23661A8C" wp14:editId="1F152090">
            <wp:extent cx="5943600" cy="4456248"/>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4456248"/>
                    </a:xfrm>
                    <a:prstGeom prst="rect">
                      <a:avLst/>
                    </a:prstGeom>
                    <a:noFill/>
                    <a:ln>
                      <a:noFill/>
                    </a:ln>
                  </pic:spPr>
                </pic:pic>
              </a:graphicData>
            </a:graphic>
          </wp:inline>
        </w:drawing>
      </w:r>
      <w:r w:rsidRPr="00107028">
        <w:rPr>
          <w:rFonts w:ascii="Verdana" w:hAnsi="Verdana"/>
        </w:rPr>
        <w:br/>
      </w:r>
    </w:p>
    <w:p w:rsidR="006B341F" w:rsidRPr="00D73854" w:rsidRDefault="006B341F" w:rsidP="00D73854">
      <w:pPr>
        <w:autoSpaceDE w:val="0"/>
        <w:autoSpaceDN w:val="0"/>
        <w:adjustRightInd w:val="0"/>
        <w:spacing w:after="0"/>
        <w:rPr>
          <w:rFonts w:ascii="Verdana" w:hAnsi="Verdana" w:cs="TrebuchetMS"/>
          <w:sz w:val="24"/>
          <w:szCs w:val="24"/>
        </w:rPr>
      </w:pPr>
      <w:r w:rsidRPr="00D73854">
        <w:rPr>
          <w:rFonts w:ascii="Verdana" w:hAnsi="Verdana" w:cs="TrebuchetMS"/>
          <w:sz w:val="24"/>
          <w:szCs w:val="24"/>
        </w:rPr>
        <w:t>This daily bar was formed in 13 July 2009. And another thing, do you agree that 1 bar of</w:t>
      </w:r>
      <w:r w:rsidR="00D73854">
        <w:rPr>
          <w:rFonts w:ascii="Verdana" w:hAnsi="Verdana" w:cs="TrebuchetMS"/>
          <w:sz w:val="24"/>
          <w:szCs w:val="24"/>
        </w:rPr>
        <w:t xml:space="preserve"> </w:t>
      </w:r>
      <w:r w:rsidRPr="00D73854">
        <w:rPr>
          <w:rFonts w:ascii="Verdana" w:hAnsi="Verdana" w:cs="TrebuchetMS"/>
          <w:sz w:val="24"/>
          <w:szCs w:val="24"/>
        </w:rPr>
        <w:t>D1 TF means 96 bars in M15 TF? Let’s take a look at 13 July bars in 15M TF. You can notice</w:t>
      </w:r>
      <w:r w:rsidR="00D73854">
        <w:rPr>
          <w:rFonts w:ascii="Verdana" w:hAnsi="Verdana" w:cs="TrebuchetMS"/>
          <w:sz w:val="24"/>
          <w:szCs w:val="24"/>
        </w:rPr>
        <w:t xml:space="preserve"> </w:t>
      </w:r>
      <w:r w:rsidRPr="00D73854">
        <w:rPr>
          <w:rFonts w:ascii="Verdana" w:hAnsi="Verdana" w:cs="TrebuchetMS"/>
          <w:sz w:val="24"/>
          <w:szCs w:val="24"/>
        </w:rPr>
        <w:t xml:space="preserve">a very nice Sonic R Long set up at that day, and as the story goes, it was </w:t>
      </w:r>
      <w:proofErr w:type="spellStart"/>
      <w:proofErr w:type="gramStart"/>
      <w:r w:rsidRPr="00D73854">
        <w:rPr>
          <w:rFonts w:ascii="Verdana" w:hAnsi="Verdana" w:cs="TrebuchetMS"/>
          <w:sz w:val="24"/>
          <w:szCs w:val="24"/>
        </w:rPr>
        <w:t>a</w:t>
      </w:r>
      <w:proofErr w:type="spellEnd"/>
      <w:proofErr w:type="gramEnd"/>
      <w:r w:rsidRPr="00D73854">
        <w:rPr>
          <w:rFonts w:ascii="Verdana" w:hAnsi="Verdana" w:cs="TrebuchetMS"/>
          <w:sz w:val="24"/>
          <w:szCs w:val="24"/>
        </w:rPr>
        <w:t xml:space="preserve"> extremely</w:t>
      </w:r>
      <w:r w:rsidR="00D73854">
        <w:rPr>
          <w:rFonts w:ascii="Verdana" w:hAnsi="Verdana" w:cs="TrebuchetMS"/>
          <w:sz w:val="24"/>
          <w:szCs w:val="24"/>
        </w:rPr>
        <w:t xml:space="preserve"> </w:t>
      </w:r>
      <w:r w:rsidRPr="00D73854">
        <w:rPr>
          <w:rFonts w:ascii="Verdana" w:hAnsi="Verdana" w:cs="TrebuchetMS"/>
          <w:sz w:val="24"/>
          <w:szCs w:val="24"/>
        </w:rPr>
        <w:t>profitable trade.</w:t>
      </w:r>
    </w:p>
    <w:p w:rsidR="006B341F" w:rsidRPr="00107028" w:rsidRDefault="006B341F" w:rsidP="006B341F">
      <w:pPr>
        <w:rPr>
          <w:rFonts w:ascii="Verdana" w:hAnsi="Verdana" w:cs="TrebuchetMS"/>
        </w:rPr>
      </w:pPr>
    </w:p>
    <w:p w:rsidR="006B341F" w:rsidRPr="00107028" w:rsidRDefault="006B341F" w:rsidP="006B341F">
      <w:pPr>
        <w:rPr>
          <w:rFonts w:ascii="Verdana" w:hAnsi="Verdana" w:cs="TrebuchetMS"/>
        </w:rPr>
      </w:pPr>
    </w:p>
    <w:p w:rsidR="006B341F" w:rsidRPr="00107028" w:rsidRDefault="006B341F" w:rsidP="006B341F">
      <w:pPr>
        <w:rPr>
          <w:rFonts w:ascii="Verdana" w:hAnsi="Verdana" w:cs="TrebuchetMS"/>
        </w:rPr>
      </w:pPr>
    </w:p>
    <w:p w:rsidR="006B341F" w:rsidRPr="00107028" w:rsidRDefault="006B341F" w:rsidP="006B341F">
      <w:pPr>
        <w:rPr>
          <w:rFonts w:ascii="Verdana" w:hAnsi="Verdana" w:cs="TrebuchetMS"/>
        </w:rPr>
      </w:pPr>
    </w:p>
    <w:p w:rsidR="006B341F" w:rsidRPr="00107028" w:rsidRDefault="006B341F" w:rsidP="006B341F">
      <w:pPr>
        <w:rPr>
          <w:rFonts w:ascii="Verdana" w:hAnsi="Verdana"/>
        </w:rPr>
      </w:pPr>
      <w:r w:rsidRPr="00107028">
        <w:rPr>
          <w:rFonts w:ascii="Verdana" w:hAnsi="Verdana"/>
          <w:noProof/>
        </w:rPr>
        <w:lastRenderedPageBreak/>
        <w:drawing>
          <wp:inline distT="0" distB="0" distL="0" distR="0" wp14:anchorId="088EF488" wp14:editId="6F47AC11">
            <wp:extent cx="5943600" cy="4456248"/>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4456248"/>
                    </a:xfrm>
                    <a:prstGeom prst="rect">
                      <a:avLst/>
                    </a:prstGeom>
                    <a:noFill/>
                    <a:ln>
                      <a:noFill/>
                    </a:ln>
                  </pic:spPr>
                </pic:pic>
              </a:graphicData>
            </a:graphic>
          </wp:inline>
        </w:drawing>
      </w:r>
      <w:r w:rsidRPr="00107028">
        <w:rPr>
          <w:rFonts w:ascii="Verdana" w:hAnsi="Verdana"/>
        </w:rPr>
        <w:br/>
      </w:r>
      <w:r w:rsidRPr="00107028">
        <w:rPr>
          <w:rFonts w:ascii="Verdana" w:hAnsi="Verdana"/>
        </w:rPr>
        <w:br/>
      </w:r>
    </w:p>
    <w:p w:rsidR="006B341F" w:rsidRPr="00107028" w:rsidRDefault="006B341F" w:rsidP="006B341F">
      <w:pPr>
        <w:rPr>
          <w:rFonts w:ascii="Verdana" w:hAnsi="Verdana"/>
        </w:rPr>
      </w:pPr>
    </w:p>
    <w:p w:rsidR="006B341F" w:rsidRPr="00107028" w:rsidRDefault="006B341F" w:rsidP="006B341F">
      <w:pPr>
        <w:rPr>
          <w:rFonts w:ascii="Verdana" w:hAnsi="Verdana"/>
        </w:rPr>
      </w:pPr>
    </w:p>
    <w:p w:rsidR="006B341F" w:rsidRPr="00107028" w:rsidRDefault="006B341F" w:rsidP="006B341F">
      <w:pPr>
        <w:rPr>
          <w:rFonts w:ascii="Verdana" w:hAnsi="Verdana"/>
        </w:rPr>
      </w:pPr>
    </w:p>
    <w:p w:rsidR="006B341F" w:rsidRPr="00107028" w:rsidRDefault="006B341F" w:rsidP="006B341F">
      <w:pPr>
        <w:rPr>
          <w:rFonts w:ascii="Verdana" w:hAnsi="Verdana"/>
        </w:rPr>
      </w:pPr>
    </w:p>
    <w:p w:rsidR="006B341F" w:rsidRPr="00107028" w:rsidRDefault="006B341F" w:rsidP="006B341F">
      <w:pPr>
        <w:rPr>
          <w:rFonts w:ascii="Verdana" w:hAnsi="Verdana"/>
        </w:rPr>
      </w:pPr>
    </w:p>
    <w:p w:rsidR="006B341F" w:rsidRPr="00107028" w:rsidRDefault="006B341F" w:rsidP="006B341F">
      <w:pPr>
        <w:rPr>
          <w:rFonts w:ascii="Verdana" w:hAnsi="Verdana"/>
        </w:rPr>
      </w:pPr>
    </w:p>
    <w:p w:rsidR="006B341F" w:rsidRPr="00107028" w:rsidRDefault="006B341F" w:rsidP="006B341F">
      <w:pPr>
        <w:rPr>
          <w:rFonts w:ascii="Verdana" w:hAnsi="Verdana"/>
        </w:rPr>
      </w:pPr>
    </w:p>
    <w:p w:rsidR="006B341F" w:rsidRPr="00107028" w:rsidRDefault="006B341F" w:rsidP="006B341F">
      <w:pPr>
        <w:rPr>
          <w:rFonts w:ascii="Verdana" w:hAnsi="Verdana"/>
        </w:rPr>
      </w:pPr>
    </w:p>
    <w:p w:rsidR="006B341F" w:rsidRPr="00107028" w:rsidRDefault="006B341F" w:rsidP="006B341F">
      <w:pPr>
        <w:rPr>
          <w:rFonts w:ascii="Verdana" w:hAnsi="Verdana"/>
        </w:rPr>
      </w:pPr>
    </w:p>
    <w:p w:rsidR="006B341F" w:rsidRPr="00D73854" w:rsidRDefault="006B341F" w:rsidP="00D73854">
      <w:pPr>
        <w:jc w:val="both"/>
        <w:rPr>
          <w:rFonts w:ascii="Verdana" w:hAnsi="Verdana" w:cs="TrebuchetMS"/>
          <w:sz w:val="24"/>
          <w:szCs w:val="24"/>
        </w:rPr>
      </w:pPr>
      <w:r w:rsidRPr="00107028">
        <w:rPr>
          <w:rFonts w:ascii="Verdana" w:hAnsi="Verdana"/>
        </w:rPr>
        <w:lastRenderedPageBreak/>
        <w:br/>
      </w:r>
      <w:r w:rsidRPr="00D73854">
        <w:rPr>
          <w:rFonts w:ascii="Verdana" w:hAnsi="Verdana" w:cs="TrebuchetMS"/>
          <w:sz w:val="24"/>
          <w:szCs w:val="24"/>
        </w:rPr>
        <w:t>Here is another pairs of EUR/USD examples in H4 TF and M15 TF.</w:t>
      </w:r>
    </w:p>
    <w:p w:rsidR="006B341F" w:rsidRPr="00107028" w:rsidRDefault="006B341F" w:rsidP="006B341F">
      <w:pPr>
        <w:rPr>
          <w:rFonts w:ascii="Verdana" w:hAnsi="Verdana"/>
          <w:noProof/>
        </w:rPr>
      </w:pPr>
    </w:p>
    <w:p w:rsidR="006B341F" w:rsidRPr="00107028" w:rsidRDefault="006B341F" w:rsidP="006B341F">
      <w:pPr>
        <w:rPr>
          <w:rFonts w:ascii="Verdana" w:hAnsi="Verdana"/>
          <w:noProof/>
        </w:rPr>
      </w:pPr>
      <w:r w:rsidRPr="00107028">
        <w:rPr>
          <w:rFonts w:ascii="Verdana" w:hAnsi="Verdana"/>
          <w:noProof/>
        </w:rPr>
        <w:drawing>
          <wp:inline distT="0" distB="0" distL="0" distR="0" wp14:anchorId="2BA0FDE4" wp14:editId="5A38D517">
            <wp:extent cx="5943600" cy="4456248"/>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4456248"/>
                    </a:xfrm>
                    <a:prstGeom prst="rect">
                      <a:avLst/>
                    </a:prstGeom>
                    <a:noFill/>
                    <a:ln>
                      <a:noFill/>
                    </a:ln>
                  </pic:spPr>
                </pic:pic>
              </a:graphicData>
            </a:graphic>
          </wp:inline>
        </w:drawing>
      </w:r>
    </w:p>
    <w:p w:rsidR="006B341F" w:rsidRPr="00107028" w:rsidRDefault="006B341F" w:rsidP="006B341F">
      <w:pPr>
        <w:rPr>
          <w:rFonts w:ascii="Verdana" w:hAnsi="Verdana"/>
          <w:noProof/>
        </w:rPr>
      </w:pPr>
    </w:p>
    <w:p w:rsidR="00C033E0" w:rsidRPr="00D73854" w:rsidRDefault="006B341F" w:rsidP="00C033E0">
      <w:pPr>
        <w:rPr>
          <w:rFonts w:ascii="Verdana" w:hAnsi="Verdana" w:cs="TrebuchetMS"/>
          <w:sz w:val="24"/>
          <w:szCs w:val="24"/>
        </w:rPr>
      </w:pPr>
      <w:r w:rsidRPr="00107028">
        <w:rPr>
          <w:rFonts w:ascii="Verdana" w:hAnsi="Verdana"/>
          <w:noProof/>
        </w:rPr>
        <w:br/>
      </w:r>
      <w:r w:rsidRPr="00107028">
        <w:rPr>
          <w:rFonts w:ascii="Verdana" w:hAnsi="Verdana"/>
          <w:noProof/>
        </w:rPr>
        <w:br/>
      </w:r>
      <w:r w:rsidRPr="00107028">
        <w:rPr>
          <w:rFonts w:ascii="Verdana" w:hAnsi="Verdana"/>
          <w:noProof/>
        </w:rPr>
        <w:lastRenderedPageBreak/>
        <w:drawing>
          <wp:inline distT="0" distB="0" distL="0" distR="0" wp14:anchorId="5153B536" wp14:editId="135BBB00">
            <wp:extent cx="5943600" cy="4457506"/>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4457506"/>
                    </a:xfrm>
                    <a:prstGeom prst="rect">
                      <a:avLst/>
                    </a:prstGeom>
                    <a:noFill/>
                    <a:ln>
                      <a:noFill/>
                    </a:ln>
                  </pic:spPr>
                </pic:pic>
              </a:graphicData>
            </a:graphic>
          </wp:inline>
        </w:drawing>
      </w:r>
      <w:r w:rsidRPr="00107028">
        <w:rPr>
          <w:rFonts w:ascii="Verdana" w:hAnsi="Verdana"/>
          <w:noProof/>
        </w:rPr>
        <w:br/>
      </w:r>
      <w:r w:rsidRPr="00107028">
        <w:rPr>
          <w:rFonts w:ascii="Verdana" w:hAnsi="Verdana"/>
          <w:noProof/>
        </w:rPr>
        <w:br/>
      </w:r>
      <w:r w:rsidR="00C033E0" w:rsidRPr="00D73854">
        <w:rPr>
          <w:rFonts w:ascii="Verdana" w:hAnsi="Verdana" w:cs="TrebuchetMS"/>
          <w:sz w:val="24"/>
          <w:szCs w:val="24"/>
        </w:rPr>
        <w:t>So, by looking at the pictures above, do you know what the secret of Sonic R is now?</w:t>
      </w:r>
    </w:p>
    <w:p w:rsidR="00C033E0" w:rsidRDefault="00C033E0" w:rsidP="00C033E0">
      <w:pPr>
        <w:autoSpaceDE w:val="0"/>
        <w:autoSpaceDN w:val="0"/>
        <w:adjustRightInd w:val="0"/>
        <w:spacing w:after="0" w:line="240" w:lineRule="auto"/>
        <w:jc w:val="both"/>
        <w:rPr>
          <w:rFonts w:ascii="Verdana" w:hAnsi="Verdana" w:cs="TrebuchetMS"/>
          <w:sz w:val="24"/>
          <w:szCs w:val="24"/>
        </w:rPr>
      </w:pPr>
      <w:r w:rsidRPr="00D73854">
        <w:rPr>
          <w:rFonts w:ascii="Verdana" w:hAnsi="Verdana" w:cs="TrebuchetMS"/>
          <w:sz w:val="24"/>
          <w:szCs w:val="24"/>
        </w:rPr>
        <w:t>In words, Sonic R is basically trading in Hammer and Bullish engulfing bars D1 TF/H4 TF by</w:t>
      </w:r>
      <w:r w:rsidR="00D73854">
        <w:rPr>
          <w:rFonts w:ascii="Verdana" w:hAnsi="Verdana" w:cs="TrebuchetMS"/>
          <w:sz w:val="24"/>
          <w:szCs w:val="24"/>
        </w:rPr>
        <w:t xml:space="preserve"> </w:t>
      </w:r>
      <w:r w:rsidRPr="00D73854">
        <w:rPr>
          <w:rFonts w:ascii="Verdana" w:hAnsi="Verdana" w:cs="TrebuchetMS"/>
          <w:sz w:val="24"/>
          <w:szCs w:val="24"/>
        </w:rPr>
        <w:t xml:space="preserve">looking for an entry M15 TF. That make Sonic R set up the highly </w:t>
      </w:r>
      <w:r w:rsidR="00D73854" w:rsidRPr="00D73854">
        <w:rPr>
          <w:rFonts w:ascii="Verdana" w:hAnsi="Verdana" w:cs="TrebuchetMS"/>
          <w:sz w:val="24"/>
          <w:szCs w:val="24"/>
        </w:rPr>
        <w:t>profitable</w:t>
      </w:r>
      <w:r w:rsidRPr="00D73854">
        <w:rPr>
          <w:rFonts w:ascii="Verdana" w:hAnsi="Verdana" w:cs="TrebuchetMS"/>
          <w:sz w:val="24"/>
          <w:szCs w:val="24"/>
        </w:rPr>
        <w:t xml:space="preserve"> ones.</w:t>
      </w:r>
    </w:p>
    <w:p w:rsidR="00D73854" w:rsidRPr="00D73854" w:rsidRDefault="00D73854" w:rsidP="00C033E0">
      <w:pPr>
        <w:autoSpaceDE w:val="0"/>
        <w:autoSpaceDN w:val="0"/>
        <w:adjustRightInd w:val="0"/>
        <w:spacing w:after="0" w:line="240" w:lineRule="auto"/>
        <w:jc w:val="both"/>
        <w:rPr>
          <w:rFonts w:ascii="Verdana" w:hAnsi="Verdana" w:cs="TrebuchetMS"/>
          <w:sz w:val="24"/>
          <w:szCs w:val="24"/>
        </w:rPr>
      </w:pPr>
    </w:p>
    <w:p w:rsidR="00BE131D" w:rsidRPr="00107028" w:rsidRDefault="00BE131D" w:rsidP="00C033E0">
      <w:pPr>
        <w:rPr>
          <w:rFonts w:ascii="Verdana" w:hAnsi="Verdana" w:cs="TrebuchetMS"/>
        </w:rPr>
      </w:pPr>
    </w:p>
    <w:p w:rsidR="00BE131D" w:rsidRPr="00107028" w:rsidRDefault="00BE131D" w:rsidP="00C033E0">
      <w:pPr>
        <w:rPr>
          <w:rFonts w:ascii="Verdana" w:hAnsi="Verdana" w:cs="TrebuchetMS"/>
        </w:rPr>
      </w:pPr>
    </w:p>
    <w:p w:rsidR="007D4F75" w:rsidRPr="00107028" w:rsidRDefault="007D4F75" w:rsidP="00C033E0">
      <w:pPr>
        <w:rPr>
          <w:rFonts w:ascii="Verdana" w:hAnsi="Verdana" w:cs="TrebuchetMS"/>
        </w:rPr>
      </w:pPr>
    </w:p>
    <w:p w:rsidR="007D4F75" w:rsidRPr="00107028" w:rsidRDefault="007D4F75" w:rsidP="00C033E0">
      <w:pPr>
        <w:rPr>
          <w:rFonts w:ascii="Verdana" w:hAnsi="Verdana" w:cs="TrebuchetMS"/>
        </w:rPr>
      </w:pPr>
    </w:p>
    <w:p w:rsidR="007D4F75" w:rsidRPr="00107028" w:rsidRDefault="007D4F75" w:rsidP="00C033E0">
      <w:pPr>
        <w:rPr>
          <w:rFonts w:ascii="Verdana" w:hAnsi="Verdana" w:cs="TrebuchetMS"/>
        </w:rPr>
      </w:pPr>
    </w:p>
    <w:p w:rsidR="007D4F75" w:rsidRPr="00107028" w:rsidRDefault="007D4F75" w:rsidP="00C033E0">
      <w:pPr>
        <w:rPr>
          <w:rFonts w:ascii="Verdana" w:hAnsi="Verdana" w:cs="TrebuchetMS"/>
        </w:rPr>
      </w:pPr>
    </w:p>
    <w:p w:rsidR="007D4F75" w:rsidRPr="00107028" w:rsidRDefault="007D4F75" w:rsidP="00C033E0">
      <w:pPr>
        <w:rPr>
          <w:rFonts w:ascii="Verdana" w:hAnsi="Verdana" w:cs="TrebuchetMS"/>
        </w:rPr>
      </w:pPr>
    </w:p>
    <w:p w:rsidR="007D4F75" w:rsidRPr="00D73854" w:rsidRDefault="007D4F75" w:rsidP="007D4F75">
      <w:pPr>
        <w:pStyle w:val="Default"/>
        <w:rPr>
          <w:rFonts w:ascii="Verdana" w:hAnsi="Verdana"/>
          <w:b/>
          <w:bCs/>
          <w:i/>
          <w:iCs/>
        </w:rPr>
      </w:pPr>
      <w:proofErr w:type="gramStart"/>
      <w:r w:rsidRPr="00D73854">
        <w:rPr>
          <w:rFonts w:ascii="Verdana" w:hAnsi="Verdana"/>
          <w:b/>
          <w:bCs/>
          <w:i/>
          <w:iCs/>
        </w:rPr>
        <w:lastRenderedPageBreak/>
        <w:t>Waves :</w:t>
      </w:r>
      <w:proofErr w:type="gramEnd"/>
      <w:r w:rsidRPr="00D73854">
        <w:rPr>
          <w:rFonts w:ascii="Verdana" w:hAnsi="Verdana"/>
          <w:b/>
          <w:bCs/>
          <w:i/>
          <w:iCs/>
        </w:rPr>
        <w:t xml:space="preserve"> </w:t>
      </w:r>
    </w:p>
    <w:p w:rsidR="00D73854" w:rsidRPr="00D73854" w:rsidRDefault="00D73854" w:rsidP="00D73854">
      <w:pPr>
        <w:pStyle w:val="Default"/>
        <w:jc w:val="both"/>
        <w:rPr>
          <w:rFonts w:ascii="Verdana" w:hAnsi="Verdana"/>
        </w:rPr>
      </w:pPr>
    </w:p>
    <w:p w:rsidR="007D4F75" w:rsidRPr="00D73854" w:rsidRDefault="007D4F75" w:rsidP="00D73854">
      <w:pPr>
        <w:pStyle w:val="Default"/>
        <w:spacing w:line="276" w:lineRule="auto"/>
        <w:jc w:val="both"/>
        <w:rPr>
          <w:rFonts w:ascii="Verdana" w:hAnsi="Verdana"/>
        </w:rPr>
      </w:pPr>
      <w:r w:rsidRPr="00D73854">
        <w:rPr>
          <w:rFonts w:ascii="Verdana" w:hAnsi="Verdana"/>
        </w:rPr>
        <w:t xml:space="preserve">Before we go to entry setups, let me tell you that the most important method that is used in this system is wave analysis. For you to understand it better, I’m going to show you some examples. </w:t>
      </w:r>
      <w:proofErr w:type="gramStart"/>
      <w:r w:rsidRPr="00D73854">
        <w:rPr>
          <w:rFonts w:ascii="Verdana" w:hAnsi="Verdana"/>
        </w:rPr>
        <w:t>It’s</w:t>
      </w:r>
      <w:proofErr w:type="gramEnd"/>
      <w:r w:rsidRPr="00D73854">
        <w:rPr>
          <w:rFonts w:ascii="Verdana" w:hAnsi="Verdana"/>
        </w:rPr>
        <w:t xml:space="preserve"> better that you study more about waves by yourself. </w:t>
      </w:r>
    </w:p>
    <w:p w:rsidR="007D4F75" w:rsidRPr="00D73854" w:rsidRDefault="007D4F75" w:rsidP="007D4F75">
      <w:pPr>
        <w:pStyle w:val="Default"/>
        <w:rPr>
          <w:rFonts w:ascii="Verdana" w:hAnsi="Verdana"/>
        </w:rPr>
      </w:pPr>
    </w:p>
    <w:p w:rsidR="007D4F75" w:rsidRPr="00D73854" w:rsidRDefault="007D4F75" w:rsidP="007D4F75">
      <w:pPr>
        <w:pStyle w:val="Default"/>
        <w:rPr>
          <w:rFonts w:ascii="Verdana" w:hAnsi="Verdana"/>
        </w:rPr>
      </w:pPr>
      <w:r w:rsidRPr="00D73854">
        <w:rPr>
          <w:rFonts w:ascii="Verdana" w:hAnsi="Verdana"/>
        </w:rPr>
        <w:t xml:space="preserve">There are some words in the examples, here are the </w:t>
      </w:r>
      <w:proofErr w:type="gramStart"/>
      <w:r w:rsidRPr="00D73854">
        <w:rPr>
          <w:rFonts w:ascii="Verdana" w:hAnsi="Verdana"/>
        </w:rPr>
        <w:t>meanings :</w:t>
      </w:r>
      <w:proofErr w:type="gramEnd"/>
      <w:r w:rsidRPr="00D73854">
        <w:rPr>
          <w:rFonts w:ascii="Verdana" w:hAnsi="Verdana"/>
        </w:rPr>
        <w:t xml:space="preserve"> </w:t>
      </w:r>
    </w:p>
    <w:p w:rsidR="007D4F75" w:rsidRPr="00D73854" w:rsidRDefault="007D4F75" w:rsidP="00D73854">
      <w:pPr>
        <w:pStyle w:val="Default"/>
        <w:spacing w:line="360" w:lineRule="auto"/>
        <w:rPr>
          <w:rFonts w:ascii="Verdana" w:hAnsi="Verdana"/>
        </w:rPr>
      </w:pPr>
    </w:p>
    <w:p w:rsidR="00D73854" w:rsidRPr="00C546A1" w:rsidRDefault="007D4F75" w:rsidP="00D73854">
      <w:pPr>
        <w:pStyle w:val="Default"/>
        <w:numPr>
          <w:ilvl w:val="0"/>
          <w:numId w:val="2"/>
        </w:numPr>
        <w:spacing w:line="360" w:lineRule="auto"/>
        <w:rPr>
          <w:rFonts w:ascii="Verdana" w:hAnsi="Verdana"/>
          <w:b/>
        </w:rPr>
      </w:pPr>
      <w:r w:rsidRPr="00C546A1">
        <w:rPr>
          <w:rFonts w:ascii="Verdana" w:hAnsi="Verdana"/>
          <w:b/>
        </w:rPr>
        <w:t xml:space="preserve">L </w:t>
      </w:r>
      <w:r w:rsidR="00C546A1">
        <w:rPr>
          <w:rFonts w:ascii="Verdana" w:hAnsi="Verdana"/>
          <w:b/>
        </w:rPr>
        <w:t xml:space="preserve">   </w:t>
      </w:r>
      <w:r w:rsidRPr="00C546A1">
        <w:rPr>
          <w:rFonts w:ascii="Verdana" w:hAnsi="Verdana"/>
          <w:b/>
        </w:rPr>
        <w:t>= Low</w:t>
      </w:r>
    </w:p>
    <w:p w:rsidR="007D4F75" w:rsidRPr="00C546A1" w:rsidRDefault="007D4F75" w:rsidP="00D73854">
      <w:pPr>
        <w:pStyle w:val="Default"/>
        <w:numPr>
          <w:ilvl w:val="0"/>
          <w:numId w:val="2"/>
        </w:numPr>
        <w:spacing w:line="360" w:lineRule="auto"/>
        <w:rPr>
          <w:rFonts w:ascii="Verdana" w:hAnsi="Verdana"/>
          <w:b/>
        </w:rPr>
      </w:pPr>
      <w:r w:rsidRPr="00C546A1">
        <w:rPr>
          <w:rFonts w:ascii="Verdana" w:hAnsi="Verdana"/>
          <w:b/>
        </w:rPr>
        <w:t xml:space="preserve">H </w:t>
      </w:r>
      <w:r w:rsidR="00C546A1">
        <w:rPr>
          <w:rFonts w:ascii="Verdana" w:hAnsi="Verdana"/>
          <w:b/>
        </w:rPr>
        <w:t xml:space="preserve">  </w:t>
      </w:r>
      <w:r w:rsidRPr="00C546A1">
        <w:rPr>
          <w:rFonts w:ascii="Verdana" w:hAnsi="Verdana"/>
          <w:b/>
        </w:rPr>
        <w:t xml:space="preserve">= High </w:t>
      </w:r>
    </w:p>
    <w:p w:rsidR="00D73854" w:rsidRPr="00C546A1" w:rsidRDefault="007D4F75" w:rsidP="00D73854">
      <w:pPr>
        <w:pStyle w:val="Default"/>
        <w:numPr>
          <w:ilvl w:val="0"/>
          <w:numId w:val="2"/>
        </w:numPr>
        <w:spacing w:line="360" w:lineRule="auto"/>
        <w:rPr>
          <w:rFonts w:ascii="Verdana" w:hAnsi="Verdana"/>
          <w:b/>
        </w:rPr>
      </w:pPr>
      <w:r w:rsidRPr="00C546A1">
        <w:rPr>
          <w:rFonts w:ascii="Verdana" w:hAnsi="Verdana"/>
          <w:b/>
        </w:rPr>
        <w:t xml:space="preserve">LL </w:t>
      </w:r>
      <w:r w:rsidR="00C546A1">
        <w:rPr>
          <w:rFonts w:ascii="Verdana" w:hAnsi="Verdana"/>
          <w:b/>
        </w:rPr>
        <w:t xml:space="preserve"> </w:t>
      </w:r>
      <w:r w:rsidRPr="00C546A1">
        <w:rPr>
          <w:rFonts w:ascii="Verdana" w:hAnsi="Verdana"/>
          <w:b/>
        </w:rPr>
        <w:t>= Lower Low</w:t>
      </w:r>
    </w:p>
    <w:p w:rsidR="007D4F75" w:rsidRPr="00C546A1" w:rsidRDefault="007D4F75" w:rsidP="00D73854">
      <w:pPr>
        <w:pStyle w:val="Default"/>
        <w:numPr>
          <w:ilvl w:val="0"/>
          <w:numId w:val="2"/>
        </w:numPr>
        <w:spacing w:line="360" w:lineRule="auto"/>
        <w:rPr>
          <w:rFonts w:ascii="Verdana" w:hAnsi="Verdana"/>
          <w:b/>
        </w:rPr>
      </w:pPr>
      <w:r w:rsidRPr="00C546A1">
        <w:rPr>
          <w:rFonts w:ascii="Verdana" w:hAnsi="Verdana"/>
          <w:b/>
        </w:rPr>
        <w:t xml:space="preserve">HH = Higher High </w:t>
      </w:r>
    </w:p>
    <w:p w:rsidR="00D73854" w:rsidRPr="00C546A1" w:rsidRDefault="007D4F75" w:rsidP="00D73854">
      <w:pPr>
        <w:pStyle w:val="Default"/>
        <w:numPr>
          <w:ilvl w:val="0"/>
          <w:numId w:val="2"/>
        </w:numPr>
        <w:spacing w:line="360" w:lineRule="auto"/>
        <w:rPr>
          <w:rFonts w:ascii="Verdana" w:hAnsi="Verdana"/>
          <w:b/>
        </w:rPr>
      </w:pPr>
      <w:r w:rsidRPr="00C546A1">
        <w:rPr>
          <w:rFonts w:ascii="Verdana" w:hAnsi="Verdana"/>
          <w:b/>
        </w:rPr>
        <w:t>LH = Lower High</w:t>
      </w:r>
    </w:p>
    <w:p w:rsidR="007D4F75" w:rsidRPr="00C546A1" w:rsidRDefault="007D4F75" w:rsidP="00D73854">
      <w:pPr>
        <w:pStyle w:val="Default"/>
        <w:numPr>
          <w:ilvl w:val="0"/>
          <w:numId w:val="2"/>
        </w:numPr>
        <w:spacing w:line="360" w:lineRule="auto"/>
        <w:rPr>
          <w:rFonts w:ascii="Verdana" w:hAnsi="Verdana"/>
          <w:b/>
        </w:rPr>
      </w:pPr>
      <w:r w:rsidRPr="00C546A1">
        <w:rPr>
          <w:rFonts w:ascii="Verdana" w:hAnsi="Verdana"/>
          <w:b/>
        </w:rPr>
        <w:t xml:space="preserve">HL = Higher Low </w:t>
      </w:r>
    </w:p>
    <w:p w:rsidR="007D4F75" w:rsidRPr="00D73854" w:rsidRDefault="007D4F75" w:rsidP="007D4F75">
      <w:pPr>
        <w:pStyle w:val="Default"/>
        <w:rPr>
          <w:rFonts w:ascii="Verdana" w:hAnsi="Verdana"/>
        </w:rPr>
      </w:pPr>
    </w:p>
    <w:p w:rsidR="007D4F75" w:rsidRPr="00D73854" w:rsidRDefault="007D4F75" w:rsidP="00D73854">
      <w:pPr>
        <w:pStyle w:val="Default"/>
        <w:jc w:val="both"/>
        <w:rPr>
          <w:rFonts w:ascii="Verdana" w:hAnsi="Verdana"/>
        </w:rPr>
      </w:pPr>
      <w:r w:rsidRPr="00D73854">
        <w:rPr>
          <w:rFonts w:ascii="Verdana" w:hAnsi="Verdana"/>
        </w:rPr>
        <w:t xml:space="preserve">You can see serials of Higher High (HH) and Higher Low (HL) in a uptrend while Lower </w:t>
      </w:r>
      <w:proofErr w:type="gramStart"/>
      <w:r w:rsidRPr="00D73854">
        <w:rPr>
          <w:rFonts w:ascii="Verdana" w:hAnsi="Verdana"/>
        </w:rPr>
        <w:t>High(</w:t>
      </w:r>
      <w:proofErr w:type="gramEnd"/>
      <w:r w:rsidRPr="00D73854">
        <w:rPr>
          <w:rFonts w:ascii="Verdana" w:hAnsi="Verdana"/>
        </w:rPr>
        <w:t xml:space="preserve">LH) and Lower Low(LL) in a downtrend. </w:t>
      </w:r>
    </w:p>
    <w:p w:rsidR="007D4F75" w:rsidRPr="00D73854" w:rsidRDefault="007D4F75" w:rsidP="007D4F75">
      <w:pPr>
        <w:pStyle w:val="Default"/>
        <w:rPr>
          <w:rFonts w:ascii="Verdana" w:hAnsi="Verdana"/>
        </w:rPr>
      </w:pPr>
    </w:p>
    <w:p w:rsidR="007D4F75" w:rsidRPr="00D73854" w:rsidRDefault="007D4F75" w:rsidP="007D4F75">
      <w:pPr>
        <w:rPr>
          <w:rFonts w:ascii="Verdana" w:hAnsi="Verdana"/>
          <w:b/>
          <w:i/>
          <w:iCs/>
          <w:sz w:val="24"/>
          <w:szCs w:val="24"/>
        </w:rPr>
      </w:pPr>
      <w:r w:rsidRPr="00D73854">
        <w:rPr>
          <w:rFonts w:ascii="Verdana" w:hAnsi="Verdana"/>
          <w:b/>
          <w:i/>
          <w:iCs/>
          <w:sz w:val="24"/>
          <w:szCs w:val="24"/>
        </w:rPr>
        <w:t>Example #1</w:t>
      </w:r>
    </w:p>
    <w:p w:rsidR="007D4F75" w:rsidRPr="00107028" w:rsidRDefault="007D4F75" w:rsidP="007D4F75">
      <w:pPr>
        <w:rPr>
          <w:rFonts w:ascii="Verdana" w:hAnsi="Verdana" w:cs="TrebuchetMS"/>
        </w:rPr>
      </w:pPr>
      <w:r w:rsidRPr="00107028">
        <w:rPr>
          <w:rFonts w:ascii="Verdana" w:hAnsi="Verdana" w:cs="TrebuchetMS"/>
          <w:noProof/>
        </w:rPr>
        <w:drawing>
          <wp:inline distT="0" distB="0" distL="0" distR="0" wp14:anchorId="4121B56F" wp14:editId="453A3346">
            <wp:extent cx="5943600" cy="299484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2994848"/>
                    </a:xfrm>
                    <a:prstGeom prst="rect">
                      <a:avLst/>
                    </a:prstGeom>
                    <a:noFill/>
                    <a:ln>
                      <a:noFill/>
                    </a:ln>
                  </pic:spPr>
                </pic:pic>
              </a:graphicData>
            </a:graphic>
          </wp:inline>
        </w:drawing>
      </w:r>
    </w:p>
    <w:p w:rsidR="007D4F75" w:rsidRPr="00107028" w:rsidRDefault="007D4F75" w:rsidP="00C033E0">
      <w:pPr>
        <w:rPr>
          <w:rFonts w:ascii="Verdana" w:hAnsi="Verdana"/>
          <w:i/>
          <w:iCs/>
        </w:rPr>
      </w:pPr>
    </w:p>
    <w:p w:rsidR="007D4F75" w:rsidRPr="00107028" w:rsidRDefault="007D4F75" w:rsidP="00C033E0">
      <w:pPr>
        <w:rPr>
          <w:rFonts w:ascii="Verdana" w:hAnsi="Verdana"/>
          <w:i/>
          <w:iCs/>
        </w:rPr>
      </w:pPr>
      <w:r w:rsidRPr="00D73854">
        <w:rPr>
          <w:rFonts w:ascii="Verdana" w:hAnsi="Verdana"/>
          <w:b/>
          <w:i/>
          <w:iCs/>
          <w:sz w:val="24"/>
          <w:szCs w:val="24"/>
        </w:rPr>
        <w:lastRenderedPageBreak/>
        <w:t>Example #</w:t>
      </w:r>
      <w:proofErr w:type="gramStart"/>
      <w:r w:rsidRPr="00D73854">
        <w:rPr>
          <w:rFonts w:ascii="Verdana" w:hAnsi="Verdana"/>
          <w:b/>
          <w:i/>
          <w:iCs/>
          <w:sz w:val="24"/>
          <w:szCs w:val="24"/>
        </w:rPr>
        <w:t>2 :</w:t>
      </w:r>
      <w:proofErr w:type="gramEnd"/>
      <w:r w:rsidRPr="00D73854">
        <w:rPr>
          <w:rFonts w:ascii="Verdana" w:hAnsi="Verdana"/>
          <w:b/>
          <w:i/>
          <w:iCs/>
          <w:sz w:val="24"/>
          <w:szCs w:val="24"/>
        </w:rPr>
        <w:br/>
      </w:r>
      <w:r w:rsidRPr="00107028">
        <w:rPr>
          <w:rFonts w:ascii="Verdana" w:hAnsi="Verdana"/>
          <w:i/>
          <w:iCs/>
        </w:rPr>
        <w:br/>
      </w:r>
      <w:r w:rsidRPr="00107028">
        <w:rPr>
          <w:rFonts w:ascii="Verdana" w:hAnsi="Verdana"/>
          <w:noProof/>
        </w:rPr>
        <w:drawing>
          <wp:inline distT="0" distB="0" distL="0" distR="0" wp14:anchorId="64CDD700" wp14:editId="47BDFB48">
            <wp:extent cx="5943600" cy="29945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2994580"/>
                    </a:xfrm>
                    <a:prstGeom prst="rect">
                      <a:avLst/>
                    </a:prstGeom>
                    <a:noFill/>
                    <a:ln>
                      <a:noFill/>
                    </a:ln>
                  </pic:spPr>
                </pic:pic>
              </a:graphicData>
            </a:graphic>
          </wp:inline>
        </w:drawing>
      </w:r>
    </w:p>
    <w:p w:rsidR="007D4F75" w:rsidRPr="00D73854" w:rsidRDefault="007D4F75" w:rsidP="00C033E0">
      <w:pPr>
        <w:rPr>
          <w:rFonts w:ascii="Verdana" w:hAnsi="Verdana"/>
          <w:b/>
          <w:i/>
          <w:iCs/>
        </w:rPr>
      </w:pPr>
      <w:r w:rsidRPr="00107028">
        <w:rPr>
          <w:rFonts w:ascii="Verdana" w:hAnsi="Verdana"/>
          <w:i/>
          <w:iCs/>
        </w:rPr>
        <w:br/>
      </w:r>
      <w:r w:rsidRPr="00D73854">
        <w:rPr>
          <w:rFonts w:ascii="Verdana" w:hAnsi="Verdana"/>
          <w:b/>
          <w:i/>
          <w:iCs/>
        </w:rPr>
        <w:t>Example #</w:t>
      </w:r>
      <w:proofErr w:type="gramStart"/>
      <w:r w:rsidRPr="00D73854">
        <w:rPr>
          <w:rFonts w:ascii="Verdana" w:hAnsi="Verdana"/>
          <w:b/>
          <w:i/>
          <w:iCs/>
        </w:rPr>
        <w:t>3 :</w:t>
      </w:r>
      <w:proofErr w:type="gramEnd"/>
    </w:p>
    <w:p w:rsidR="007D4F75" w:rsidRPr="00107028" w:rsidRDefault="007D4F75" w:rsidP="00C033E0">
      <w:pPr>
        <w:rPr>
          <w:rFonts w:ascii="Verdana" w:hAnsi="Verdana"/>
          <w:i/>
          <w:iCs/>
        </w:rPr>
      </w:pPr>
      <w:r w:rsidRPr="00107028">
        <w:rPr>
          <w:rFonts w:ascii="Verdana" w:hAnsi="Verdana"/>
          <w:i/>
          <w:iCs/>
          <w:noProof/>
        </w:rPr>
        <w:drawing>
          <wp:inline distT="0" distB="0" distL="0" distR="0" wp14:anchorId="5E5DE2A7" wp14:editId="52CD1747">
            <wp:extent cx="5943600" cy="29945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2994580"/>
                    </a:xfrm>
                    <a:prstGeom prst="rect">
                      <a:avLst/>
                    </a:prstGeom>
                    <a:noFill/>
                    <a:ln>
                      <a:noFill/>
                    </a:ln>
                  </pic:spPr>
                </pic:pic>
              </a:graphicData>
            </a:graphic>
          </wp:inline>
        </w:drawing>
      </w:r>
      <w:r w:rsidRPr="00107028">
        <w:rPr>
          <w:rFonts w:ascii="Verdana" w:hAnsi="Verdana"/>
          <w:i/>
          <w:iCs/>
        </w:rPr>
        <w:br/>
      </w:r>
      <w:r w:rsidRPr="00107028">
        <w:rPr>
          <w:rFonts w:ascii="Verdana" w:hAnsi="Verdana"/>
          <w:i/>
          <w:iCs/>
        </w:rPr>
        <w:br/>
      </w:r>
      <w:r w:rsidRPr="00107028">
        <w:rPr>
          <w:rFonts w:ascii="Verdana" w:hAnsi="Verdana"/>
          <w:i/>
          <w:iCs/>
        </w:rPr>
        <w:br/>
      </w:r>
      <w:r w:rsidRPr="00107028">
        <w:rPr>
          <w:rFonts w:ascii="Verdana" w:hAnsi="Verdana"/>
          <w:i/>
          <w:iCs/>
        </w:rPr>
        <w:br/>
      </w:r>
    </w:p>
    <w:p w:rsidR="007D4F75" w:rsidRPr="00107028" w:rsidRDefault="007D4F75" w:rsidP="00C033E0">
      <w:pPr>
        <w:rPr>
          <w:rFonts w:ascii="Verdana" w:hAnsi="Verdana"/>
          <w:i/>
          <w:iCs/>
        </w:rPr>
      </w:pPr>
    </w:p>
    <w:p w:rsidR="00D73854" w:rsidRDefault="007D4F75" w:rsidP="007D4F75">
      <w:pPr>
        <w:pStyle w:val="Default"/>
        <w:rPr>
          <w:rFonts w:ascii="Verdana" w:hAnsi="Verdana"/>
          <w:b/>
          <w:bCs/>
          <w:i/>
          <w:iCs/>
        </w:rPr>
      </w:pPr>
      <w:r w:rsidRPr="00D73854">
        <w:rPr>
          <w:rFonts w:ascii="Verdana" w:hAnsi="Verdana"/>
          <w:b/>
          <w:bCs/>
          <w:i/>
          <w:iCs/>
        </w:rPr>
        <w:lastRenderedPageBreak/>
        <w:t xml:space="preserve">Trading </w:t>
      </w:r>
      <w:proofErr w:type="gramStart"/>
      <w:r w:rsidRPr="00D73854">
        <w:rPr>
          <w:rFonts w:ascii="Verdana" w:hAnsi="Verdana"/>
          <w:b/>
          <w:bCs/>
          <w:i/>
          <w:iCs/>
        </w:rPr>
        <w:t>time :</w:t>
      </w:r>
      <w:proofErr w:type="gramEnd"/>
    </w:p>
    <w:p w:rsidR="007D4F75" w:rsidRPr="00D73854" w:rsidRDefault="007D4F75" w:rsidP="007D4F75">
      <w:pPr>
        <w:pStyle w:val="Default"/>
        <w:rPr>
          <w:rFonts w:ascii="Verdana" w:hAnsi="Verdana"/>
        </w:rPr>
      </w:pPr>
      <w:r w:rsidRPr="00D73854">
        <w:rPr>
          <w:rFonts w:ascii="Verdana" w:hAnsi="Verdana"/>
          <w:b/>
          <w:bCs/>
          <w:i/>
          <w:iCs/>
        </w:rPr>
        <w:t xml:space="preserve"> </w:t>
      </w:r>
    </w:p>
    <w:p w:rsidR="007D4F75" w:rsidRPr="00D73854" w:rsidRDefault="007D4F75" w:rsidP="00D73854">
      <w:pPr>
        <w:pStyle w:val="Default"/>
        <w:spacing w:line="276" w:lineRule="auto"/>
        <w:rPr>
          <w:rFonts w:ascii="Verdana" w:hAnsi="Verdana"/>
        </w:rPr>
      </w:pPr>
      <w:r w:rsidRPr="00D73854">
        <w:rPr>
          <w:rFonts w:ascii="Verdana" w:hAnsi="Verdana"/>
        </w:rPr>
        <w:t xml:space="preserve">1 a.m. – 4 a.m. EST (UK session) </w:t>
      </w:r>
    </w:p>
    <w:p w:rsidR="007D4F75" w:rsidRPr="00D73854" w:rsidRDefault="007D4F75" w:rsidP="00D73854">
      <w:pPr>
        <w:pStyle w:val="Default"/>
        <w:spacing w:line="276" w:lineRule="auto"/>
        <w:rPr>
          <w:rFonts w:ascii="Verdana" w:hAnsi="Verdana"/>
        </w:rPr>
      </w:pPr>
      <w:r w:rsidRPr="00D73854">
        <w:rPr>
          <w:rFonts w:ascii="Verdana" w:hAnsi="Verdana"/>
        </w:rPr>
        <w:t xml:space="preserve">7 a.m. – 11 a.m. EST (US session) </w:t>
      </w:r>
    </w:p>
    <w:p w:rsidR="007D4F75" w:rsidRDefault="007D4F75" w:rsidP="00D73854">
      <w:pPr>
        <w:pStyle w:val="Default"/>
        <w:spacing w:line="276" w:lineRule="auto"/>
        <w:jc w:val="both"/>
        <w:rPr>
          <w:rFonts w:ascii="Verdana" w:hAnsi="Verdana"/>
        </w:rPr>
      </w:pPr>
      <w:r w:rsidRPr="00D73854">
        <w:rPr>
          <w:rFonts w:ascii="Verdana" w:hAnsi="Verdana"/>
        </w:rPr>
        <w:t xml:space="preserve">This is the recommended trading time, they are in EST, so that </w:t>
      </w:r>
      <w:proofErr w:type="spellStart"/>
      <w:r w:rsidRPr="00D73854">
        <w:rPr>
          <w:rFonts w:ascii="Verdana" w:hAnsi="Verdana"/>
        </w:rPr>
        <w:t>plz</w:t>
      </w:r>
      <w:proofErr w:type="spellEnd"/>
      <w:r w:rsidRPr="00D73854">
        <w:rPr>
          <w:rFonts w:ascii="Verdana" w:hAnsi="Verdana"/>
        </w:rPr>
        <w:t xml:space="preserve"> adapt to your time zone accordingly). </w:t>
      </w:r>
    </w:p>
    <w:p w:rsidR="00D73854" w:rsidRPr="00D73854" w:rsidRDefault="00D73854" w:rsidP="007D4F75">
      <w:pPr>
        <w:pStyle w:val="Default"/>
        <w:rPr>
          <w:rFonts w:ascii="Verdana" w:hAnsi="Verdana"/>
        </w:rPr>
      </w:pPr>
    </w:p>
    <w:p w:rsidR="007D4F75" w:rsidRDefault="007D4F75" w:rsidP="007D4F75">
      <w:pPr>
        <w:pStyle w:val="Default"/>
        <w:rPr>
          <w:rFonts w:ascii="Verdana" w:hAnsi="Verdana"/>
          <w:b/>
          <w:bCs/>
          <w:i/>
          <w:iCs/>
        </w:rPr>
      </w:pPr>
      <w:proofErr w:type="gramStart"/>
      <w:r w:rsidRPr="00D73854">
        <w:rPr>
          <w:rFonts w:ascii="Verdana" w:hAnsi="Verdana"/>
          <w:b/>
          <w:bCs/>
          <w:i/>
          <w:iCs/>
        </w:rPr>
        <w:t>Pairs :</w:t>
      </w:r>
      <w:proofErr w:type="gramEnd"/>
      <w:r w:rsidRPr="00D73854">
        <w:rPr>
          <w:rFonts w:ascii="Verdana" w:hAnsi="Verdana"/>
          <w:b/>
          <w:bCs/>
          <w:i/>
          <w:iCs/>
        </w:rPr>
        <w:t xml:space="preserve"> </w:t>
      </w:r>
    </w:p>
    <w:p w:rsidR="00D73854" w:rsidRPr="00D73854" w:rsidRDefault="00D73854" w:rsidP="007D4F75">
      <w:pPr>
        <w:pStyle w:val="Default"/>
        <w:rPr>
          <w:rFonts w:ascii="Verdana" w:hAnsi="Verdana"/>
        </w:rPr>
      </w:pPr>
    </w:p>
    <w:p w:rsidR="007D4F75" w:rsidRDefault="007D4F75" w:rsidP="00D73854">
      <w:pPr>
        <w:pStyle w:val="Default"/>
        <w:jc w:val="both"/>
        <w:rPr>
          <w:rFonts w:ascii="Verdana" w:hAnsi="Verdana"/>
        </w:rPr>
      </w:pPr>
      <w:r w:rsidRPr="00D73854">
        <w:rPr>
          <w:rFonts w:ascii="Verdana" w:hAnsi="Verdana"/>
        </w:rPr>
        <w:t xml:space="preserve">You can use it in any pair. Try EUR/USD &amp; GBP/USD or if you choose XXX/JPY pairs, change your trail stop and </w:t>
      </w:r>
      <w:r w:rsidR="00D73505" w:rsidRPr="00D73854">
        <w:rPr>
          <w:rFonts w:ascii="Verdana" w:hAnsi="Verdana"/>
        </w:rPr>
        <w:t>stop loss</w:t>
      </w:r>
      <w:r w:rsidRPr="00D73854">
        <w:rPr>
          <w:rFonts w:ascii="Verdana" w:hAnsi="Verdana"/>
        </w:rPr>
        <w:t xml:space="preserve"> at least 80 pips. </w:t>
      </w:r>
    </w:p>
    <w:p w:rsidR="00D73854" w:rsidRPr="00D73854" w:rsidRDefault="00D73854" w:rsidP="007D4F75">
      <w:pPr>
        <w:pStyle w:val="Default"/>
        <w:rPr>
          <w:rFonts w:ascii="Verdana" w:hAnsi="Verdana"/>
        </w:rPr>
      </w:pPr>
    </w:p>
    <w:p w:rsidR="007D4F75" w:rsidRDefault="007D4F75" w:rsidP="007D4F75">
      <w:pPr>
        <w:pStyle w:val="Default"/>
        <w:rPr>
          <w:rFonts w:ascii="Verdana" w:hAnsi="Verdana"/>
          <w:b/>
          <w:bCs/>
          <w:i/>
          <w:iCs/>
        </w:rPr>
      </w:pPr>
      <w:r w:rsidRPr="00D73854">
        <w:rPr>
          <w:rFonts w:ascii="Verdana" w:hAnsi="Verdana"/>
          <w:b/>
          <w:bCs/>
          <w:i/>
          <w:iCs/>
        </w:rPr>
        <w:t xml:space="preserve">Time </w:t>
      </w:r>
      <w:proofErr w:type="gramStart"/>
      <w:r w:rsidRPr="00D73854">
        <w:rPr>
          <w:rFonts w:ascii="Verdana" w:hAnsi="Verdana"/>
          <w:b/>
          <w:bCs/>
          <w:i/>
          <w:iCs/>
        </w:rPr>
        <w:t>Frames :</w:t>
      </w:r>
      <w:proofErr w:type="gramEnd"/>
      <w:r w:rsidRPr="00D73854">
        <w:rPr>
          <w:rFonts w:ascii="Verdana" w:hAnsi="Verdana"/>
          <w:b/>
          <w:bCs/>
          <w:i/>
          <w:iCs/>
        </w:rPr>
        <w:t xml:space="preserve"> </w:t>
      </w:r>
    </w:p>
    <w:p w:rsidR="00D73854" w:rsidRPr="00D73854" w:rsidRDefault="00D73854" w:rsidP="007D4F75">
      <w:pPr>
        <w:pStyle w:val="Default"/>
        <w:rPr>
          <w:rFonts w:ascii="Verdana" w:hAnsi="Verdana"/>
        </w:rPr>
      </w:pPr>
    </w:p>
    <w:p w:rsidR="007D4F75" w:rsidRDefault="007D4F75" w:rsidP="007D4F75">
      <w:pPr>
        <w:rPr>
          <w:rFonts w:ascii="Verdana" w:hAnsi="Verdana"/>
          <w:sz w:val="24"/>
          <w:szCs w:val="24"/>
        </w:rPr>
      </w:pPr>
      <w:r w:rsidRPr="00D73854">
        <w:rPr>
          <w:rFonts w:ascii="Verdana" w:hAnsi="Verdana"/>
          <w:sz w:val="24"/>
          <w:szCs w:val="24"/>
        </w:rPr>
        <w:t>M5 &amp; M15 (Recommended)</w:t>
      </w: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Default="00DB01D3" w:rsidP="007D4F75">
      <w:pPr>
        <w:rPr>
          <w:rFonts w:ascii="Verdana" w:hAnsi="Verdana"/>
          <w:sz w:val="24"/>
          <w:szCs w:val="24"/>
        </w:rPr>
      </w:pPr>
    </w:p>
    <w:p w:rsidR="00DB01D3" w:rsidRPr="00DB01D3" w:rsidRDefault="00DB01D3" w:rsidP="007D4F75">
      <w:pPr>
        <w:rPr>
          <w:rFonts w:ascii="Verdana" w:hAnsi="Verdana"/>
          <w:b/>
          <w:sz w:val="24"/>
          <w:szCs w:val="24"/>
          <w:u w:val="single"/>
        </w:rPr>
      </w:pPr>
      <w:r w:rsidRPr="00DB01D3">
        <w:rPr>
          <w:rFonts w:ascii="Verdana" w:hAnsi="Verdana"/>
          <w:b/>
          <w:sz w:val="24"/>
          <w:szCs w:val="24"/>
          <w:u w:val="single"/>
        </w:rPr>
        <w:lastRenderedPageBreak/>
        <w:t>DOCUMENT UPDATE FROM 18 JUNE 2012</w:t>
      </w:r>
    </w:p>
    <w:p w:rsidR="00455E98" w:rsidRPr="00107028" w:rsidRDefault="00455E98" w:rsidP="007D4F75">
      <w:pPr>
        <w:pStyle w:val="Default"/>
        <w:rPr>
          <w:rFonts w:ascii="Verdana" w:hAnsi="Verdana"/>
          <w:b/>
          <w:bCs/>
          <w:iCs/>
          <w:sz w:val="32"/>
          <w:szCs w:val="32"/>
          <w:u w:val="single"/>
        </w:rPr>
      </w:pPr>
      <w:r w:rsidRPr="00107028">
        <w:rPr>
          <w:rFonts w:ascii="Verdana" w:hAnsi="Verdana"/>
          <w:b/>
          <w:bCs/>
          <w:iCs/>
          <w:sz w:val="32"/>
          <w:szCs w:val="32"/>
          <w:u w:val="single"/>
        </w:rPr>
        <w:t>TERMS USED IN THIS DOCUMENT</w:t>
      </w:r>
    </w:p>
    <w:p w:rsidR="00455E98" w:rsidRDefault="00455E98" w:rsidP="007D4F75">
      <w:pPr>
        <w:pStyle w:val="Default"/>
        <w:rPr>
          <w:rFonts w:ascii="Verdana" w:hAnsi="Verdana"/>
          <w:b/>
          <w:bCs/>
          <w:iCs/>
          <w:sz w:val="36"/>
          <w:szCs w:val="36"/>
        </w:rPr>
      </w:pPr>
    </w:p>
    <w:tbl>
      <w:tblPr>
        <w:tblStyle w:val="TableGrid"/>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8"/>
        <w:gridCol w:w="5760"/>
      </w:tblGrid>
      <w:tr w:rsidR="00D73854" w:rsidTr="007532BD">
        <w:trPr>
          <w:trHeight w:val="935"/>
        </w:trPr>
        <w:tc>
          <w:tcPr>
            <w:tcW w:w="3888" w:type="dxa"/>
          </w:tcPr>
          <w:p w:rsidR="00D73854" w:rsidRDefault="00D73854" w:rsidP="007D4F75">
            <w:pPr>
              <w:pStyle w:val="Default"/>
              <w:rPr>
                <w:rFonts w:ascii="Verdana" w:hAnsi="Verdana"/>
                <w:b/>
                <w:bCs/>
                <w:iCs/>
                <w:sz w:val="36"/>
                <w:szCs w:val="36"/>
              </w:rPr>
            </w:pPr>
            <w:proofErr w:type="spellStart"/>
            <w:r w:rsidRPr="00D73854">
              <w:rPr>
                <w:rFonts w:ascii="Verdana" w:hAnsi="Verdana"/>
              </w:rPr>
              <w:t>SonicR</w:t>
            </w:r>
            <w:proofErr w:type="spellEnd"/>
            <w:r w:rsidRPr="00D73854">
              <w:rPr>
                <w:rFonts w:ascii="Verdana" w:hAnsi="Verdana"/>
              </w:rPr>
              <w:t xml:space="preserve"> Solid Dragon (</w:t>
            </w:r>
            <w:r w:rsidRPr="00D73854">
              <w:rPr>
                <w:rFonts w:ascii="Verdana" w:hAnsi="Verdana"/>
                <w:b/>
              </w:rPr>
              <w:t>SSD</w:t>
            </w:r>
            <w:r w:rsidRPr="00D73854">
              <w:rPr>
                <w:rFonts w:ascii="Verdana" w:hAnsi="Verdana"/>
              </w:rPr>
              <w:t xml:space="preserve">)  =  </w:t>
            </w:r>
          </w:p>
        </w:tc>
        <w:tc>
          <w:tcPr>
            <w:tcW w:w="5760" w:type="dxa"/>
          </w:tcPr>
          <w:p w:rsidR="00D73854" w:rsidRDefault="00D73854" w:rsidP="00D73854">
            <w:pPr>
              <w:pStyle w:val="Default"/>
              <w:rPr>
                <w:rFonts w:ascii="Verdana" w:hAnsi="Verdana"/>
                <w:b/>
                <w:bCs/>
                <w:iCs/>
                <w:sz w:val="36"/>
                <w:szCs w:val="36"/>
              </w:rPr>
            </w:pPr>
            <w:r w:rsidRPr="00D73854">
              <w:rPr>
                <w:rFonts w:ascii="Verdana" w:hAnsi="Verdana"/>
              </w:rPr>
              <w:t>Consist of three 34 moving Average Line(34EMA High,</w:t>
            </w:r>
            <w:r>
              <w:rPr>
                <w:rFonts w:ascii="Verdana" w:hAnsi="Verdana"/>
              </w:rPr>
              <w:t xml:space="preserve"> </w:t>
            </w:r>
            <w:r w:rsidRPr="00D73854">
              <w:rPr>
                <w:rFonts w:ascii="Verdana" w:hAnsi="Verdana"/>
              </w:rPr>
              <w:t xml:space="preserve"> 34EMA Close, 34EMA Low)</w:t>
            </w:r>
          </w:p>
        </w:tc>
      </w:tr>
      <w:tr w:rsidR="00D73854" w:rsidTr="007532BD">
        <w:tc>
          <w:tcPr>
            <w:tcW w:w="3888" w:type="dxa"/>
          </w:tcPr>
          <w:p w:rsidR="00D73854" w:rsidRPr="00D73854" w:rsidRDefault="00D73854" w:rsidP="007D4F75">
            <w:pPr>
              <w:pStyle w:val="Default"/>
              <w:rPr>
                <w:rFonts w:ascii="Verdana" w:hAnsi="Verdana"/>
              </w:rPr>
            </w:pPr>
            <w:proofErr w:type="spellStart"/>
            <w:r w:rsidRPr="00D73854">
              <w:rPr>
                <w:rFonts w:ascii="Verdana" w:hAnsi="Verdana"/>
              </w:rPr>
              <w:t>SonicR</w:t>
            </w:r>
            <w:proofErr w:type="spellEnd"/>
            <w:r w:rsidRPr="00D73854">
              <w:rPr>
                <w:rFonts w:ascii="Verdana" w:hAnsi="Verdana"/>
              </w:rPr>
              <w:t xml:space="preserve"> Line Dragon  (</w:t>
            </w:r>
            <w:r w:rsidRPr="00D73854">
              <w:rPr>
                <w:rFonts w:ascii="Verdana" w:hAnsi="Verdana"/>
                <w:b/>
              </w:rPr>
              <w:t>SLD</w:t>
            </w:r>
            <w:r w:rsidRPr="00D73854">
              <w:rPr>
                <w:rFonts w:ascii="Verdana" w:hAnsi="Verdana"/>
              </w:rPr>
              <w:t>)</w:t>
            </w:r>
            <w:r>
              <w:rPr>
                <w:rFonts w:ascii="Verdana" w:hAnsi="Verdana"/>
              </w:rPr>
              <w:t xml:space="preserve"> </w:t>
            </w:r>
            <w:r w:rsidRPr="00D73854">
              <w:rPr>
                <w:rFonts w:ascii="Verdana" w:hAnsi="Verdana"/>
              </w:rPr>
              <w:t xml:space="preserve"> =</w:t>
            </w:r>
          </w:p>
        </w:tc>
        <w:tc>
          <w:tcPr>
            <w:tcW w:w="5760" w:type="dxa"/>
          </w:tcPr>
          <w:p w:rsidR="00D73854" w:rsidRPr="00D73854" w:rsidRDefault="00152725" w:rsidP="00152725">
            <w:pPr>
              <w:pStyle w:val="Default"/>
              <w:rPr>
                <w:rFonts w:ascii="Verdana" w:hAnsi="Verdana"/>
              </w:rPr>
            </w:pPr>
            <w:r>
              <w:rPr>
                <w:rFonts w:ascii="Verdana" w:hAnsi="Verdana"/>
              </w:rPr>
              <w:t>89 Moving Average (</w:t>
            </w:r>
            <w:r w:rsidR="00D73854" w:rsidRPr="00D73854">
              <w:rPr>
                <w:rFonts w:ascii="Verdana" w:hAnsi="Verdana"/>
              </w:rPr>
              <w:t>89 EMA</w:t>
            </w:r>
            <w:r>
              <w:rPr>
                <w:rFonts w:ascii="Verdana" w:hAnsi="Verdana"/>
              </w:rPr>
              <w:t xml:space="preserve"> Close)</w:t>
            </w:r>
          </w:p>
        </w:tc>
      </w:tr>
    </w:tbl>
    <w:p w:rsidR="00D73854" w:rsidRPr="00107028" w:rsidRDefault="00D73854" w:rsidP="007D4F75">
      <w:pPr>
        <w:pStyle w:val="Default"/>
        <w:rPr>
          <w:rFonts w:ascii="Verdana" w:hAnsi="Verdana"/>
          <w:b/>
          <w:bCs/>
          <w:iCs/>
          <w:sz w:val="36"/>
          <w:szCs w:val="36"/>
        </w:rPr>
      </w:pPr>
    </w:p>
    <w:p w:rsidR="0062388C" w:rsidRPr="00107028" w:rsidRDefault="00455E98" w:rsidP="007D4F75">
      <w:pPr>
        <w:pStyle w:val="Default"/>
        <w:rPr>
          <w:rFonts w:ascii="Verdana" w:hAnsi="Verdana"/>
          <w:sz w:val="20"/>
          <w:szCs w:val="20"/>
        </w:rPr>
      </w:pPr>
      <w:r w:rsidRPr="00D73854">
        <w:rPr>
          <w:rFonts w:ascii="Verdana" w:hAnsi="Verdana"/>
        </w:rPr>
        <w:t xml:space="preserve">   </w:t>
      </w:r>
    </w:p>
    <w:p w:rsidR="0062388C" w:rsidRPr="00107028" w:rsidRDefault="0062388C" w:rsidP="0062388C">
      <w:pPr>
        <w:pStyle w:val="Default"/>
        <w:jc w:val="center"/>
        <w:rPr>
          <w:rFonts w:ascii="Verdana" w:hAnsi="Verdana"/>
          <w:b/>
          <w:bCs/>
          <w:i/>
          <w:iCs/>
          <w:sz w:val="36"/>
          <w:szCs w:val="36"/>
        </w:rPr>
      </w:pPr>
      <w:r w:rsidRPr="00107028">
        <w:rPr>
          <w:rFonts w:ascii="Verdana" w:hAnsi="Verdana"/>
          <w:b/>
          <w:bCs/>
          <w:i/>
          <w:iCs/>
          <w:noProof/>
          <w:sz w:val="36"/>
          <w:szCs w:val="36"/>
        </w:rPr>
        <w:drawing>
          <wp:inline distT="0" distB="0" distL="0" distR="0" wp14:anchorId="2102ED3D" wp14:editId="08540CF6">
            <wp:extent cx="2752725" cy="12001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on.bmp"/>
                    <pic:cNvPicPr/>
                  </pic:nvPicPr>
                  <pic:blipFill>
                    <a:blip r:embed="rId36">
                      <a:extLst>
                        <a:ext uri="{28A0092B-C50C-407E-A947-70E740481C1C}">
                          <a14:useLocalDpi xmlns:a14="http://schemas.microsoft.com/office/drawing/2010/main" val="0"/>
                        </a:ext>
                      </a:extLst>
                    </a:blip>
                    <a:stretch>
                      <a:fillRect/>
                    </a:stretch>
                  </pic:blipFill>
                  <pic:spPr>
                    <a:xfrm>
                      <a:off x="0" y="0"/>
                      <a:ext cx="2752725" cy="1200150"/>
                    </a:xfrm>
                    <a:prstGeom prst="rect">
                      <a:avLst/>
                    </a:prstGeom>
                  </pic:spPr>
                </pic:pic>
              </a:graphicData>
            </a:graphic>
          </wp:inline>
        </w:drawing>
      </w:r>
    </w:p>
    <w:p w:rsidR="00455E98" w:rsidRPr="00107028" w:rsidRDefault="00455E98" w:rsidP="007D4F75">
      <w:pPr>
        <w:pStyle w:val="Default"/>
        <w:rPr>
          <w:rFonts w:ascii="Verdana" w:hAnsi="Verdana"/>
          <w:b/>
          <w:bCs/>
          <w:i/>
          <w:iCs/>
          <w:sz w:val="36"/>
          <w:szCs w:val="36"/>
        </w:rPr>
      </w:pPr>
    </w:p>
    <w:p w:rsidR="007D4F75" w:rsidRPr="001B5610" w:rsidRDefault="007D4F75" w:rsidP="007D4F75">
      <w:pPr>
        <w:pStyle w:val="Default"/>
        <w:rPr>
          <w:rFonts w:ascii="Verdana" w:hAnsi="Verdana"/>
          <w:b/>
          <w:bCs/>
          <w:i/>
          <w:iCs/>
        </w:rPr>
      </w:pPr>
      <w:r w:rsidRPr="001B5610">
        <w:rPr>
          <w:rFonts w:ascii="Verdana" w:hAnsi="Verdana"/>
          <w:b/>
          <w:bCs/>
          <w:i/>
          <w:iCs/>
        </w:rPr>
        <w:t xml:space="preserve">How to </w:t>
      </w:r>
      <w:proofErr w:type="gramStart"/>
      <w:r w:rsidRPr="001B5610">
        <w:rPr>
          <w:rFonts w:ascii="Verdana" w:hAnsi="Verdana"/>
          <w:b/>
          <w:bCs/>
          <w:i/>
          <w:iCs/>
        </w:rPr>
        <w:t>trade :</w:t>
      </w:r>
      <w:proofErr w:type="gramEnd"/>
      <w:r w:rsidRPr="001B5610">
        <w:rPr>
          <w:rFonts w:ascii="Verdana" w:hAnsi="Verdana"/>
          <w:b/>
          <w:bCs/>
          <w:i/>
          <w:iCs/>
        </w:rPr>
        <w:t xml:space="preserve"> </w:t>
      </w:r>
    </w:p>
    <w:p w:rsidR="009020F1" w:rsidRPr="00107028" w:rsidRDefault="009020F1" w:rsidP="007D4F75">
      <w:pPr>
        <w:pStyle w:val="Default"/>
        <w:rPr>
          <w:rFonts w:ascii="Verdana" w:hAnsi="Verdana"/>
          <w:bCs/>
          <w:iCs/>
          <w:sz w:val="28"/>
          <w:szCs w:val="28"/>
        </w:rPr>
      </w:pPr>
    </w:p>
    <w:p w:rsidR="009020F1" w:rsidRPr="00D73854" w:rsidRDefault="009020F1" w:rsidP="00D73854">
      <w:pPr>
        <w:pStyle w:val="Default"/>
        <w:jc w:val="both"/>
        <w:rPr>
          <w:rFonts w:ascii="Verdana" w:hAnsi="Verdana"/>
          <w:bCs/>
          <w:iCs/>
        </w:rPr>
      </w:pPr>
      <w:r w:rsidRPr="00D73854">
        <w:rPr>
          <w:rFonts w:ascii="Verdana" w:hAnsi="Verdana"/>
          <w:bCs/>
          <w:iCs/>
        </w:rPr>
        <w:t xml:space="preserve">As the </w:t>
      </w:r>
      <w:r w:rsidRPr="00D73854">
        <w:rPr>
          <w:rFonts w:ascii="Verdana" w:hAnsi="Verdana"/>
          <w:b/>
          <w:bCs/>
          <w:iCs/>
        </w:rPr>
        <w:t>Sonic System’s</w:t>
      </w:r>
      <w:r w:rsidRPr="00D73854">
        <w:rPr>
          <w:rFonts w:ascii="Verdana" w:hAnsi="Verdana"/>
          <w:bCs/>
          <w:iCs/>
        </w:rPr>
        <w:t xml:space="preserve"> experience grows some of the basic indicators used in the 1</w:t>
      </w:r>
      <w:r w:rsidRPr="00D73854">
        <w:rPr>
          <w:rFonts w:ascii="Verdana" w:hAnsi="Verdana"/>
          <w:bCs/>
          <w:iCs/>
          <w:vertAlign w:val="superscript"/>
        </w:rPr>
        <w:t>st</w:t>
      </w:r>
      <w:r w:rsidRPr="00D73854">
        <w:rPr>
          <w:rFonts w:ascii="Verdana" w:hAnsi="Verdana"/>
          <w:bCs/>
          <w:iCs/>
        </w:rPr>
        <w:t xml:space="preserve"> page has been dropped and new indicators and new improved templates used.</w:t>
      </w:r>
      <w:r w:rsidR="00D73854">
        <w:rPr>
          <w:rFonts w:ascii="Verdana" w:hAnsi="Verdana"/>
          <w:bCs/>
          <w:iCs/>
        </w:rPr>
        <w:t xml:space="preserve"> </w:t>
      </w:r>
      <w:proofErr w:type="spellStart"/>
      <w:r w:rsidRPr="00D73854">
        <w:rPr>
          <w:rFonts w:ascii="Verdana" w:hAnsi="Verdana"/>
          <w:bCs/>
          <w:iCs/>
        </w:rPr>
        <w:t>Plz</w:t>
      </w:r>
      <w:proofErr w:type="spellEnd"/>
      <w:r w:rsidRPr="00D73854">
        <w:rPr>
          <w:rFonts w:ascii="Verdana" w:hAnsi="Verdana"/>
          <w:bCs/>
          <w:iCs/>
        </w:rPr>
        <w:t xml:space="preserve"> use TAH 05-01-2012 Release.</w:t>
      </w:r>
    </w:p>
    <w:p w:rsidR="009020F1" w:rsidRDefault="009020F1" w:rsidP="007D4F75">
      <w:pPr>
        <w:pStyle w:val="Default"/>
        <w:rPr>
          <w:rFonts w:ascii="Verdana" w:hAnsi="Verdana"/>
          <w:sz w:val="28"/>
          <w:szCs w:val="28"/>
        </w:rPr>
      </w:pPr>
    </w:p>
    <w:p w:rsidR="007D4F75" w:rsidRPr="00D73854" w:rsidRDefault="007D4F75" w:rsidP="007D4F75">
      <w:pPr>
        <w:pStyle w:val="Default"/>
        <w:rPr>
          <w:rFonts w:ascii="Verdana" w:hAnsi="Verdana"/>
          <w:b/>
          <w:bCs/>
          <w:iCs/>
        </w:rPr>
      </w:pPr>
      <w:r w:rsidRPr="00D73854">
        <w:rPr>
          <w:rFonts w:ascii="Verdana" w:hAnsi="Verdana"/>
          <w:b/>
          <w:bCs/>
          <w:iCs/>
        </w:rPr>
        <w:t>Entry for buy</w:t>
      </w:r>
      <w:r w:rsidR="00A73D58" w:rsidRPr="00D73854">
        <w:rPr>
          <w:rFonts w:ascii="Verdana" w:hAnsi="Verdana"/>
          <w:b/>
          <w:bCs/>
          <w:iCs/>
        </w:rPr>
        <w:t xml:space="preserve"> or </w:t>
      </w:r>
      <w:proofErr w:type="gramStart"/>
      <w:r w:rsidR="00A73D58" w:rsidRPr="00D73854">
        <w:rPr>
          <w:rFonts w:ascii="Verdana" w:hAnsi="Verdana"/>
          <w:b/>
          <w:bCs/>
          <w:iCs/>
        </w:rPr>
        <w:t>sell</w:t>
      </w:r>
      <w:r w:rsidRPr="00D73854">
        <w:rPr>
          <w:rFonts w:ascii="Verdana" w:hAnsi="Verdana"/>
          <w:b/>
          <w:bCs/>
          <w:iCs/>
        </w:rPr>
        <w:t xml:space="preserve"> :</w:t>
      </w:r>
      <w:proofErr w:type="gramEnd"/>
      <w:r w:rsidRPr="00D73854">
        <w:rPr>
          <w:rFonts w:ascii="Verdana" w:hAnsi="Verdana"/>
          <w:b/>
          <w:bCs/>
          <w:iCs/>
        </w:rPr>
        <w:t xml:space="preserve"> </w:t>
      </w:r>
    </w:p>
    <w:p w:rsidR="009020F1" w:rsidRPr="00107028" w:rsidRDefault="009020F1" w:rsidP="007D4F75">
      <w:pPr>
        <w:pStyle w:val="Default"/>
        <w:rPr>
          <w:rFonts w:ascii="Verdana" w:hAnsi="Verdana"/>
          <w:sz w:val="22"/>
          <w:szCs w:val="22"/>
        </w:rPr>
      </w:pPr>
    </w:p>
    <w:p w:rsidR="007D4F75" w:rsidRPr="00D73854" w:rsidRDefault="007D4F75" w:rsidP="00D73854">
      <w:pPr>
        <w:pStyle w:val="Default"/>
        <w:jc w:val="both"/>
        <w:rPr>
          <w:rFonts w:ascii="Verdana" w:hAnsi="Verdana"/>
        </w:rPr>
      </w:pPr>
      <w:r w:rsidRPr="00D73854">
        <w:rPr>
          <w:rFonts w:ascii="Verdana" w:hAnsi="Verdana"/>
        </w:rPr>
        <w:t xml:space="preserve">This strategy is based on wave analysis. So it’s important that you have a good understanding of waves. First you should see a </w:t>
      </w:r>
      <w:r w:rsidRPr="00D73854">
        <w:rPr>
          <w:rFonts w:ascii="Verdana" w:hAnsi="Verdana"/>
          <w:b/>
          <w:bCs/>
        </w:rPr>
        <w:t xml:space="preserve">LOW </w:t>
      </w:r>
      <w:r w:rsidRPr="00D73854">
        <w:rPr>
          <w:rFonts w:ascii="Verdana" w:hAnsi="Verdana"/>
        </w:rPr>
        <w:t xml:space="preserve">in the </w:t>
      </w:r>
      <w:proofErr w:type="gramStart"/>
      <w:r w:rsidRPr="00D73854">
        <w:rPr>
          <w:rFonts w:ascii="Verdana" w:hAnsi="Verdana"/>
        </w:rPr>
        <w:t>price ,</w:t>
      </w:r>
      <w:proofErr w:type="gramEnd"/>
      <w:r w:rsidRPr="00D73854">
        <w:rPr>
          <w:rFonts w:ascii="Verdana" w:hAnsi="Verdana"/>
        </w:rPr>
        <w:t xml:space="preserve"> then price should make </w:t>
      </w:r>
      <w:r w:rsidRPr="00D73854">
        <w:rPr>
          <w:rFonts w:ascii="Verdana" w:hAnsi="Verdana"/>
          <w:b/>
          <w:bCs/>
        </w:rPr>
        <w:t>HIGHER LOW</w:t>
      </w:r>
      <w:r w:rsidRPr="00D73854">
        <w:rPr>
          <w:rFonts w:ascii="Verdana" w:hAnsi="Verdana"/>
        </w:rPr>
        <w:t>s (</w:t>
      </w:r>
      <w:r w:rsidRPr="00D73854">
        <w:rPr>
          <w:rFonts w:ascii="Verdana" w:hAnsi="Verdana"/>
          <w:b/>
          <w:bCs/>
        </w:rPr>
        <w:t>HL</w:t>
      </w:r>
      <w:r w:rsidRPr="00D73854">
        <w:rPr>
          <w:rFonts w:ascii="Verdana" w:hAnsi="Verdana"/>
        </w:rPr>
        <w:t xml:space="preserve">). </w:t>
      </w:r>
      <w:r w:rsidR="00F151BA">
        <w:rPr>
          <w:rFonts w:ascii="Verdana" w:hAnsi="Verdana"/>
        </w:rPr>
        <w:t>A</w:t>
      </w:r>
      <w:r w:rsidRPr="00D73854">
        <w:rPr>
          <w:rFonts w:ascii="Verdana" w:hAnsi="Verdana"/>
        </w:rPr>
        <w:t xml:space="preserve">fter making a </w:t>
      </w:r>
      <w:r w:rsidRPr="00D73854">
        <w:rPr>
          <w:rFonts w:ascii="Verdana" w:hAnsi="Verdana"/>
          <w:b/>
          <w:bCs/>
        </w:rPr>
        <w:t>HIGHER LOW</w:t>
      </w:r>
      <w:r w:rsidRPr="00D73854">
        <w:rPr>
          <w:rFonts w:ascii="Verdana" w:hAnsi="Verdana"/>
        </w:rPr>
        <w:t xml:space="preserve">, look for the candle go above upper white line (upper band of </w:t>
      </w:r>
      <w:proofErr w:type="spellStart"/>
      <w:r w:rsidR="005831EE" w:rsidRPr="00D73854">
        <w:rPr>
          <w:rFonts w:ascii="Verdana" w:hAnsi="Verdana"/>
        </w:rPr>
        <w:t>SonicR</w:t>
      </w:r>
      <w:proofErr w:type="spellEnd"/>
      <w:r w:rsidR="005831EE" w:rsidRPr="00D73854">
        <w:rPr>
          <w:rFonts w:ascii="Verdana" w:hAnsi="Verdana"/>
        </w:rPr>
        <w:t xml:space="preserve"> Dragon</w:t>
      </w:r>
      <w:r w:rsidRPr="00D73854">
        <w:rPr>
          <w:rFonts w:ascii="Verdana" w:hAnsi="Verdana"/>
        </w:rPr>
        <w:t xml:space="preserve"> indicator) and </w:t>
      </w:r>
      <w:r w:rsidRPr="00D73854">
        <w:rPr>
          <w:rFonts w:ascii="Verdana" w:hAnsi="Verdana"/>
          <w:b/>
          <w:bCs/>
        </w:rPr>
        <w:t xml:space="preserve">wait </w:t>
      </w:r>
      <w:r w:rsidRPr="00D73854">
        <w:rPr>
          <w:rFonts w:ascii="Verdana" w:hAnsi="Verdana"/>
        </w:rPr>
        <w:t xml:space="preserve">till the candle closes. Then put a buy stop few pips above the </w:t>
      </w:r>
      <w:r w:rsidRPr="00D73854">
        <w:rPr>
          <w:rFonts w:ascii="Verdana" w:hAnsi="Verdana"/>
          <w:b/>
          <w:bCs/>
        </w:rPr>
        <w:t xml:space="preserve">high </w:t>
      </w:r>
      <w:r w:rsidRPr="00D73854">
        <w:rPr>
          <w:rFonts w:ascii="Verdana" w:hAnsi="Verdana"/>
        </w:rPr>
        <w:t xml:space="preserve">of that candle. </w:t>
      </w:r>
    </w:p>
    <w:p w:rsidR="007D4F75" w:rsidRPr="00D73854" w:rsidRDefault="007D4F75" w:rsidP="00D73854">
      <w:pPr>
        <w:pStyle w:val="Default"/>
        <w:jc w:val="both"/>
        <w:rPr>
          <w:rFonts w:ascii="Verdana" w:hAnsi="Verdana"/>
        </w:rPr>
      </w:pPr>
    </w:p>
    <w:p w:rsidR="007D4F75" w:rsidRPr="00D73854" w:rsidRDefault="007D4F75" w:rsidP="00D73854">
      <w:pPr>
        <w:pStyle w:val="Default"/>
        <w:spacing w:after="273"/>
        <w:jc w:val="both"/>
        <w:rPr>
          <w:rFonts w:ascii="Verdana" w:hAnsi="Verdana"/>
        </w:rPr>
      </w:pPr>
      <w:r w:rsidRPr="00D73854">
        <w:rPr>
          <w:rFonts w:ascii="Verdana" w:hAnsi="Verdana"/>
        </w:rPr>
        <w:t xml:space="preserve">Pay attention to the angle of the slope on </w:t>
      </w:r>
      <w:r w:rsidR="00455E98" w:rsidRPr="00D73854">
        <w:rPr>
          <w:rFonts w:ascii="Verdana" w:hAnsi="Verdana"/>
        </w:rPr>
        <w:t>SSD</w:t>
      </w:r>
      <w:r w:rsidRPr="00D73854">
        <w:rPr>
          <w:rFonts w:ascii="Verdana" w:hAnsi="Verdana"/>
        </w:rPr>
        <w:t xml:space="preserve"> (or three 34MAs). </w:t>
      </w:r>
      <w:proofErr w:type="gramStart"/>
      <w:r w:rsidRPr="00D73854">
        <w:rPr>
          <w:rFonts w:ascii="Verdana" w:hAnsi="Verdana"/>
        </w:rPr>
        <w:t>The steeper, the better.</w:t>
      </w:r>
      <w:proofErr w:type="gramEnd"/>
      <w:r w:rsidRPr="00D73854">
        <w:rPr>
          <w:rFonts w:ascii="Verdana" w:hAnsi="Verdana"/>
        </w:rPr>
        <w:t xml:space="preserve"> Avoid horizontal ranging periods. (Direction of </w:t>
      </w:r>
      <w:proofErr w:type="gramStart"/>
      <w:r w:rsidRPr="00D73854">
        <w:rPr>
          <w:rFonts w:ascii="Verdana" w:hAnsi="Verdana"/>
        </w:rPr>
        <w:t>angle :</w:t>
      </w:r>
      <w:proofErr w:type="gramEnd"/>
      <w:r w:rsidRPr="00D73854">
        <w:rPr>
          <w:rFonts w:ascii="Verdana" w:hAnsi="Verdana"/>
        </w:rPr>
        <w:t xml:space="preserve"> Long 1 to 2 O’clock, Short 4 to 5 O’clock, avoid 3 O’clock ranging) </w:t>
      </w:r>
    </w:p>
    <w:p w:rsidR="007D4F75" w:rsidRDefault="007D4F75" w:rsidP="00D73854">
      <w:pPr>
        <w:pStyle w:val="Default"/>
        <w:spacing w:after="273"/>
        <w:jc w:val="both"/>
        <w:rPr>
          <w:rFonts w:ascii="Verdana" w:hAnsi="Verdana"/>
        </w:rPr>
      </w:pPr>
      <w:r w:rsidRPr="00D73854">
        <w:rPr>
          <w:rFonts w:ascii="Verdana" w:hAnsi="Verdana"/>
        </w:rPr>
        <w:t xml:space="preserve">Have general trend/bias in </w:t>
      </w:r>
      <w:proofErr w:type="gramStart"/>
      <w:r w:rsidRPr="00D73854">
        <w:rPr>
          <w:rFonts w:ascii="Verdana" w:hAnsi="Verdana"/>
        </w:rPr>
        <w:t>mind,</w:t>
      </w:r>
      <w:proofErr w:type="gramEnd"/>
      <w:r w:rsidRPr="00D73854">
        <w:rPr>
          <w:rFonts w:ascii="Verdana" w:hAnsi="Verdana"/>
        </w:rPr>
        <w:t xml:space="preserve"> you can check it in higher time frames like H1, H4 and daily. </w:t>
      </w:r>
      <w:r w:rsidR="00154898" w:rsidRPr="00D73854">
        <w:rPr>
          <w:rFonts w:ascii="Verdana" w:hAnsi="Verdana"/>
        </w:rPr>
        <w:t xml:space="preserve">Using </w:t>
      </w:r>
      <w:proofErr w:type="spellStart"/>
      <w:r w:rsidR="00154898" w:rsidRPr="00D73854">
        <w:rPr>
          <w:rFonts w:ascii="Verdana" w:hAnsi="Verdana"/>
        </w:rPr>
        <w:t>SHI_Channel_MTF</w:t>
      </w:r>
      <w:proofErr w:type="spellEnd"/>
      <w:r w:rsidR="00154898" w:rsidRPr="00D73854">
        <w:rPr>
          <w:rFonts w:ascii="Verdana" w:hAnsi="Verdana"/>
        </w:rPr>
        <w:t xml:space="preserve"> on a new chart you can easily determine the trend of each TF.</w:t>
      </w:r>
    </w:p>
    <w:p w:rsidR="007A7286" w:rsidRPr="00D73854" w:rsidRDefault="007A7286" w:rsidP="00D73854">
      <w:pPr>
        <w:pStyle w:val="Default"/>
        <w:spacing w:after="273"/>
        <w:jc w:val="both"/>
        <w:rPr>
          <w:rFonts w:ascii="Verdana" w:hAnsi="Verdana"/>
        </w:rPr>
      </w:pPr>
    </w:p>
    <w:p w:rsidR="007D4F75" w:rsidRPr="00D73854" w:rsidRDefault="007D4F75" w:rsidP="00D73854">
      <w:pPr>
        <w:pStyle w:val="Default"/>
        <w:spacing w:after="273"/>
        <w:jc w:val="both"/>
        <w:rPr>
          <w:rFonts w:ascii="Verdana" w:hAnsi="Verdana"/>
        </w:rPr>
      </w:pPr>
      <w:r w:rsidRPr="00D73854">
        <w:rPr>
          <w:rFonts w:ascii="Verdana" w:hAnsi="Verdana"/>
        </w:rPr>
        <w:lastRenderedPageBreak/>
        <w:t xml:space="preserve"> </w:t>
      </w:r>
      <w:proofErr w:type="gramStart"/>
      <w:r w:rsidRPr="00D73854">
        <w:rPr>
          <w:rFonts w:ascii="Verdana" w:hAnsi="Verdana"/>
        </w:rPr>
        <w:t>It’s</w:t>
      </w:r>
      <w:proofErr w:type="gramEnd"/>
      <w:r w:rsidRPr="00D73854">
        <w:rPr>
          <w:rFonts w:ascii="Verdana" w:hAnsi="Verdana"/>
        </w:rPr>
        <w:t xml:space="preserve"> better that price be above the </w:t>
      </w:r>
      <w:r w:rsidR="00455E98" w:rsidRPr="007A7286">
        <w:rPr>
          <w:rFonts w:ascii="Verdana" w:hAnsi="Verdana"/>
          <w:b/>
        </w:rPr>
        <w:t>SLD</w:t>
      </w:r>
      <w:r w:rsidR="00455E98" w:rsidRPr="00D73854">
        <w:rPr>
          <w:rFonts w:ascii="Verdana" w:hAnsi="Verdana"/>
        </w:rPr>
        <w:t xml:space="preserve"> </w:t>
      </w:r>
      <w:r w:rsidRPr="00D73854">
        <w:rPr>
          <w:rFonts w:ascii="Verdana" w:hAnsi="Verdana"/>
        </w:rPr>
        <w:t>for a long entry</w:t>
      </w:r>
      <w:r w:rsidR="009B2A2B">
        <w:rPr>
          <w:rFonts w:ascii="Verdana" w:hAnsi="Verdana"/>
        </w:rPr>
        <w:t xml:space="preserve"> and below for short</w:t>
      </w:r>
      <w:r w:rsidRPr="00D73854">
        <w:rPr>
          <w:rFonts w:ascii="Verdana" w:hAnsi="Verdana"/>
        </w:rPr>
        <w:t xml:space="preserve">. </w:t>
      </w:r>
    </w:p>
    <w:p w:rsidR="007D4F75" w:rsidRPr="00D73854" w:rsidRDefault="007D4F75" w:rsidP="00D73854">
      <w:pPr>
        <w:pStyle w:val="Default"/>
        <w:jc w:val="both"/>
        <w:rPr>
          <w:rFonts w:ascii="Verdana" w:hAnsi="Verdana"/>
        </w:rPr>
      </w:pPr>
      <w:r w:rsidRPr="00D73854">
        <w:rPr>
          <w:rFonts w:ascii="Verdana" w:hAnsi="Verdana"/>
        </w:rPr>
        <w:t xml:space="preserve"> </w:t>
      </w:r>
      <w:proofErr w:type="gramStart"/>
      <w:r w:rsidRPr="00D73854">
        <w:rPr>
          <w:rFonts w:ascii="Verdana" w:hAnsi="Verdana"/>
        </w:rPr>
        <w:t>Lookout for divergence.</w:t>
      </w:r>
      <w:proofErr w:type="gramEnd"/>
      <w:r w:rsidRPr="00D73854">
        <w:rPr>
          <w:rFonts w:ascii="Verdana" w:hAnsi="Verdana"/>
        </w:rPr>
        <w:t xml:space="preserve"> You can check it out in </w:t>
      </w:r>
      <w:r w:rsidRPr="007A7286">
        <w:rPr>
          <w:rFonts w:ascii="Verdana" w:hAnsi="Verdana"/>
          <w:b/>
        </w:rPr>
        <w:t>QQE</w:t>
      </w:r>
      <w:r w:rsidRPr="00D73854">
        <w:rPr>
          <w:rFonts w:ascii="Verdana" w:hAnsi="Verdana"/>
        </w:rPr>
        <w:t xml:space="preserve"> or </w:t>
      </w:r>
      <w:r w:rsidRPr="007A7286">
        <w:rPr>
          <w:rFonts w:ascii="Verdana" w:hAnsi="Verdana"/>
          <w:b/>
        </w:rPr>
        <w:t>CCI</w:t>
      </w:r>
      <w:r w:rsidRPr="00D73854">
        <w:rPr>
          <w:rFonts w:ascii="Verdana" w:hAnsi="Verdana"/>
        </w:rPr>
        <w:t xml:space="preserve"> indicator either. </w:t>
      </w:r>
    </w:p>
    <w:p w:rsidR="009020F1" w:rsidRPr="00D73854" w:rsidRDefault="009020F1" w:rsidP="007D4F75">
      <w:pPr>
        <w:pStyle w:val="Default"/>
        <w:rPr>
          <w:rFonts w:ascii="Verdana" w:hAnsi="Verdana"/>
        </w:rPr>
      </w:pPr>
    </w:p>
    <w:p w:rsidR="009020F1" w:rsidRPr="00D73854" w:rsidRDefault="00154898" w:rsidP="007D4F75">
      <w:pPr>
        <w:pStyle w:val="Default"/>
        <w:rPr>
          <w:rFonts w:ascii="Verdana" w:hAnsi="Verdana"/>
          <w:b/>
        </w:rPr>
      </w:pPr>
      <w:r w:rsidRPr="00D73854">
        <w:rPr>
          <w:rFonts w:ascii="Verdana" w:hAnsi="Verdana"/>
          <w:b/>
        </w:rPr>
        <w:t>General approach to Long/Short:</w:t>
      </w:r>
    </w:p>
    <w:p w:rsidR="00154898" w:rsidRPr="00D73854" w:rsidRDefault="00154898" w:rsidP="007D4F75">
      <w:pPr>
        <w:pStyle w:val="Default"/>
        <w:rPr>
          <w:rFonts w:ascii="Verdana" w:hAnsi="Verdana"/>
        </w:rPr>
      </w:pPr>
    </w:p>
    <w:p w:rsidR="00154898" w:rsidRPr="00F472DD" w:rsidRDefault="00154898" w:rsidP="007D4F75">
      <w:pPr>
        <w:pStyle w:val="Default"/>
        <w:rPr>
          <w:rFonts w:ascii="Verdana" w:hAnsi="Verdana"/>
          <w:b/>
        </w:rPr>
      </w:pPr>
      <w:r w:rsidRPr="00F472DD">
        <w:rPr>
          <w:rFonts w:ascii="Verdana" w:hAnsi="Verdana"/>
          <w:b/>
        </w:rPr>
        <w:t xml:space="preserve">Price can often cross the </w:t>
      </w:r>
      <w:r w:rsidR="0036280D">
        <w:rPr>
          <w:rFonts w:ascii="Verdana" w:hAnsi="Verdana"/>
          <w:b/>
        </w:rPr>
        <w:t>SSD</w:t>
      </w:r>
      <w:r w:rsidRPr="00F472DD">
        <w:rPr>
          <w:rFonts w:ascii="Verdana" w:hAnsi="Verdana"/>
          <w:b/>
        </w:rPr>
        <w:t xml:space="preserve"> </w:t>
      </w:r>
      <w:r w:rsidR="008D7D5D">
        <w:rPr>
          <w:rFonts w:ascii="Verdana" w:hAnsi="Verdana"/>
          <w:b/>
        </w:rPr>
        <w:t>with</w:t>
      </w:r>
      <w:r w:rsidRPr="00F472DD">
        <w:rPr>
          <w:rFonts w:ascii="Verdana" w:hAnsi="Verdana"/>
          <w:b/>
        </w:rPr>
        <w:t xml:space="preserve"> 3 </w:t>
      </w:r>
      <w:r w:rsidR="008D7D5D">
        <w:rPr>
          <w:rFonts w:ascii="Verdana" w:hAnsi="Verdana"/>
          <w:b/>
        </w:rPr>
        <w:t>patterns</w:t>
      </w:r>
      <w:r w:rsidRPr="00F472DD">
        <w:rPr>
          <w:rFonts w:ascii="Verdana" w:hAnsi="Verdana"/>
          <w:b/>
        </w:rPr>
        <w:t>.</w:t>
      </w:r>
    </w:p>
    <w:p w:rsidR="00154898" w:rsidRPr="00D73854" w:rsidRDefault="00154898" w:rsidP="007D4F75">
      <w:pPr>
        <w:pStyle w:val="Default"/>
        <w:rPr>
          <w:rFonts w:ascii="Verdana" w:hAnsi="Verdana"/>
        </w:rPr>
      </w:pPr>
    </w:p>
    <w:p w:rsidR="00154898" w:rsidRPr="00D73854" w:rsidRDefault="00455E98" w:rsidP="00416737">
      <w:pPr>
        <w:pStyle w:val="Default"/>
        <w:numPr>
          <w:ilvl w:val="0"/>
          <w:numId w:val="3"/>
        </w:numPr>
        <w:rPr>
          <w:rFonts w:ascii="Verdana" w:hAnsi="Verdana"/>
          <w:b/>
        </w:rPr>
      </w:pPr>
      <w:r w:rsidRPr="00D73854">
        <w:rPr>
          <w:rFonts w:ascii="Verdana" w:hAnsi="Verdana"/>
          <w:b/>
        </w:rPr>
        <w:t>SLD</w:t>
      </w:r>
      <w:r w:rsidR="00154898" w:rsidRPr="00D73854">
        <w:rPr>
          <w:rFonts w:ascii="Verdana" w:hAnsi="Verdana"/>
          <w:b/>
        </w:rPr>
        <w:t xml:space="preserve"> above </w:t>
      </w:r>
      <w:r w:rsidRPr="00D73854">
        <w:rPr>
          <w:rFonts w:ascii="Verdana" w:hAnsi="Verdana"/>
          <w:b/>
        </w:rPr>
        <w:t>SSD</w:t>
      </w:r>
      <w:r w:rsidR="00154898" w:rsidRPr="00D73854">
        <w:rPr>
          <w:rFonts w:ascii="Verdana" w:hAnsi="Verdana"/>
          <w:b/>
        </w:rPr>
        <w:t xml:space="preserve"> </w:t>
      </w:r>
      <w:proofErr w:type="spellStart"/>
      <w:r w:rsidR="00154898" w:rsidRPr="00D73854">
        <w:rPr>
          <w:rFonts w:ascii="Verdana" w:hAnsi="Verdana"/>
          <w:b/>
        </w:rPr>
        <w:t>ie</w:t>
      </w:r>
      <w:proofErr w:type="spellEnd"/>
      <w:r w:rsidR="00154898" w:rsidRPr="00D73854">
        <w:rPr>
          <w:rFonts w:ascii="Verdana" w:hAnsi="Verdana"/>
          <w:b/>
        </w:rPr>
        <w:t xml:space="preserve"> (</w:t>
      </w:r>
      <w:r w:rsidRPr="00D73854">
        <w:rPr>
          <w:rFonts w:ascii="Verdana" w:hAnsi="Verdana"/>
          <w:b/>
        </w:rPr>
        <w:t>SLD</w:t>
      </w:r>
      <w:r w:rsidR="002F237A" w:rsidRPr="00D73854">
        <w:rPr>
          <w:rFonts w:ascii="Verdana" w:hAnsi="Verdana"/>
          <w:b/>
        </w:rPr>
        <w:t xml:space="preserve"> </w:t>
      </w:r>
      <w:r w:rsidR="00154898" w:rsidRPr="00D73854">
        <w:rPr>
          <w:rFonts w:ascii="Verdana" w:hAnsi="Verdana"/>
          <w:b/>
        </w:rPr>
        <w:t xml:space="preserve">above 34 EMA High of the </w:t>
      </w:r>
      <w:r w:rsidRPr="00D73854">
        <w:rPr>
          <w:rFonts w:ascii="Verdana" w:hAnsi="Verdana"/>
          <w:b/>
        </w:rPr>
        <w:t>SSD</w:t>
      </w:r>
      <w:r w:rsidR="00154898" w:rsidRPr="00D73854">
        <w:rPr>
          <w:rFonts w:ascii="Verdana" w:hAnsi="Verdana"/>
          <w:b/>
        </w:rPr>
        <w:t>)</w:t>
      </w:r>
    </w:p>
    <w:p w:rsidR="00154898" w:rsidRPr="00D73854" w:rsidRDefault="00455E98" w:rsidP="00416737">
      <w:pPr>
        <w:pStyle w:val="Default"/>
        <w:numPr>
          <w:ilvl w:val="0"/>
          <w:numId w:val="3"/>
        </w:numPr>
        <w:rPr>
          <w:rFonts w:ascii="Verdana" w:hAnsi="Verdana"/>
          <w:b/>
        </w:rPr>
      </w:pPr>
      <w:r w:rsidRPr="00D73854">
        <w:rPr>
          <w:rFonts w:ascii="Verdana" w:hAnsi="Verdana"/>
          <w:b/>
        </w:rPr>
        <w:t>SLD</w:t>
      </w:r>
      <w:r w:rsidR="00154898" w:rsidRPr="00D73854">
        <w:rPr>
          <w:rFonts w:ascii="Verdana" w:hAnsi="Verdana"/>
          <w:b/>
        </w:rPr>
        <w:t xml:space="preserve"> below </w:t>
      </w:r>
      <w:r w:rsidRPr="00D73854">
        <w:rPr>
          <w:rFonts w:ascii="Verdana" w:hAnsi="Verdana"/>
          <w:b/>
        </w:rPr>
        <w:t>SSD</w:t>
      </w:r>
      <w:r w:rsidR="00154898" w:rsidRPr="00D73854">
        <w:rPr>
          <w:rFonts w:ascii="Verdana" w:hAnsi="Verdana"/>
          <w:b/>
        </w:rPr>
        <w:t xml:space="preserve"> </w:t>
      </w:r>
      <w:proofErr w:type="spellStart"/>
      <w:r w:rsidR="00154898" w:rsidRPr="00D73854">
        <w:rPr>
          <w:rFonts w:ascii="Verdana" w:hAnsi="Verdana"/>
          <w:b/>
        </w:rPr>
        <w:t>ie</w:t>
      </w:r>
      <w:proofErr w:type="spellEnd"/>
      <w:r w:rsidR="00154898" w:rsidRPr="00D73854">
        <w:rPr>
          <w:rFonts w:ascii="Verdana" w:hAnsi="Verdana"/>
          <w:b/>
        </w:rPr>
        <w:t xml:space="preserve"> (</w:t>
      </w:r>
      <w:r w:rsidRPr="00D73854">
        <w:rPr>
          <w:rFonts w:ascii="Verdana" w:hAnsi="Verdana"/>
          <w:b/>
        </w:rPr>
        <w:t>SLD</w:t>
      </w:r>
      <w:r w:rsidR="002F237A" w:rsidRPr="00D73854">
        <w:rPr>
          <w:rFonts w:ascii="Verdana" w:hAnsi="Verdana"/>
          <w:b/>
        </w:rPr>
        <w:t xml:space="preserve"> </w:t>
      </w:r>
      <w:r w:rsidR="00154898" w:rsidRPr="00D73854">
        <w:rPr>
          <w:rFonts w:ascii="Verdana" w:hAnsi="Verdana"/>
          <w:b/>
        </w:rPr>
        <w:t xml:space="preserve">below 34 EMA Low of the </w:t>
      </w:r>
      <w:r w:rsidRPr="00D73854">
        <w:rPr>
          <w:rFonts w:ascii="Verdana" w:hAnsi="Verdana"/>
          <w:b/>
        </w:rPr>
        <w:t>SSD</w:t>
      </w:r>
      <w:r w:rsidR="00154898" w:rsidRPr="00D73854">
        <w:rPr>
          <w:rFonts w:ascii="Verdana" w:hAnsi="Verdana"/>
          <w:b/>
        </w:rPr>
        <w:t>)</w:t>
      </w:r>
    </w:p>
    <w:p w:rsidR="006C551E" w:rsidRPr="00416737" w:rsidRDefault="00455E98" w:rsidP="007D4F75">
      <w:pPr>
        <w:pStyle w:val="Default"/>
        <w:numPr>
          <w:ilvl w:val="0"/>
          <w:numId w:val="3"/>
        </w:numPr>
        <w:rPr>
          <w:rFonts w:ascii="Verdana" w:hAnsi="Verdana"/>
          <w:b/>
        </w:rPr>
      </w:pPr>
      <w:r w:rsidRPr="00416737">
        <w:rPr>
          <w:rFonts w:ascii="Verdana" w:hAnsi="Verdana"/>
          <w:b/>
        </w:rPr>
        <w:t>SLD</w:t>
      </w:r>
      <w:r w:rsidR="00154898" w:rsidRPr="00416737">
        <w:rPr>
          <w:rFonts w:ascii="Verdana" w:hAnsi="Verdana"/>
          <w:b/>
        </w:rPr>
        <w:t xml:space="preserve"> middle of the </w:t>
      </w:r>
      <w:r w:rsidRPr="00416737">
        <w:rPr>
          <w:rFonts w:ascii="Verdana" w:hAnsi="Verdana"/>
          <w:b/>
        </w:rPr>
        <w:t>SSD</w:t>
      </w:r>
      <w:r w:rsidR="00154898" w:rsidRPr="00416737">
        <w:rPr>
          <w:rFonts w:ascii="Verdana" w:hAnsi="Verdana"/>
          <w:b/>
        </w:rPr>
        <w:t xml:space="preserve"> </w:t>
      </w:r>
      <w:proofErr w:type="spellStart"/>
      <w:r w:rsidR="00154898" w:rsidRPr="00416737">
        <w:rPr>
          <w:rFonts w:ascii="Verdana" w:hAnsi="Verdana"/>
          <w:b/>
        </w:rPr>
        <w:t>ie</w:t>
      </w:r>
      <w:proofErr w:type="spellEnd"/>
      <w:r w:rsidR="00154898" w:rsidRPr="00416737">
        <w:rPr>
          <w:rFonts w:ascii="Verdana" w:hAnsi="Verdana"/>
          <w:b/>
        </w:rPr>
        <w:t xml:space="preserve"> (</w:t>
      </w:r>
      <w:r w:rsidRPr="00416737">
        <w:rPr>
          <w:rFonts w:ascii="Verdana" w:hAnsi="Verdana"/>
          <w:b/>
        </w:rPr>
        <w:t>SLD</w:t>
      </w:r>
      <w:r w:rsidR="002F237A" w:rsidRPr="00416737">
        <w:rPr>
          <w:rFonts w:ascii="Verdana" w:hAnsi="Verdana"/>
          <w:b/>
        </w:rPr>
        <w:t xml:space="preserve"> </w:t>
      </w:r>
      <w:r w:rsidR="00154898" w:rsidRPr="00416737">
        <w:rPr>
          <w:rFonts w:ascii="Verdana" w:hAnsi="Verdana"/>
          <w:b/>
        </w:rPr>
        <w:t xml:space="preserve">between 34 EMA High and 34 EMA Low of </w:t>
      </w:r>
      <w:r w:rsidR="00D73505" w:rsidRPr="00416737">
        <w:rPr>
          <w:rFonts w:ascii="Verdana" w:hAnsi="Verdana"/>
          <w:b/>
        </w:rPr>
        <w:t xml:space="preserve"> </w:t>
      </w:r>
      <w:r w:rsidR="00154898" w:rsidRPr="00416737">
        <w:rPr>
          <w:rFonts w:ascii="Verdana" w:hAnsi="Verdana"/>
          <w:b/>
        </w:rPr>
        <w:t xml:space="preserve">the </w:t>
      </w:r>
      <w:r w:rsidR="00436547" w:rsidRPr="00416737">
        <w:rPr>
          <w:rFonts w:ascii="Verdana" w:hAnsi="Verdana"/>
          <w:b/>
        </w:rPr>
        <w:t>SSD</w:t>
      </w:r>
      <w:r w:rsidR="00154898" w:rsidRPr="00416737">
        <w:rPr>
          <w:rFonts w:ascii="Verdana" w:hAnsi="Verdana"/>
          <w:b/>
        </w:rPr>
        <w:t>)</w:t>
      </w:r>
    </w:p>
    <w:p w:rsidR="00154898" w:rsidRPr="00D73854" w:rsidRDefault="00154898" w:rsidP="007D4F75">
      <w:pPr>
        <w:pStyle w:val="Default"/>
        <w:rPr>
          <w:rFonts w:ascii="Verdana" w:hAnsi="Verdana"/>
        </w:rPr>
      </w:pPr>
    </w:p>
    <w:p w:rsidR="002F237A" w:rsidRPr="00D73854" w:rsidRDefault="00154898" w:rsidP="007D4F75">
      <w:pPr>
        <w:pStyle w:val="Default"/>
        <w:rPr>
          <w:rFonts w:ascii="Verdana" w:hAnsi="Verdana"/>
          <w:b/>
        </w:rPr>
      </w:pPr>
      <w:r w:rsidRPr="00D73854">
        <w:rPr>
          <w:rFonts w:ascii="Verdana" w:hAnsi="Verdana"/>
          <w:b/>
        </w:rPr>
        <w:t xml:space="preserve">For Long entry </w:t>
      </w:r>
      <w:r w:rsidR="002F237A" w:rsidRPr="00D73854">
        <w:rPr>
          <w:rFonts w:ascii="Verdana" w:hAnsi="Verdana"/>
          <w:b/>
        </w:rPr>
        <w:t>based on the above point 1 situation</w:t>
      </w:r>
    </w:p>
    <w:p w:rsidR="002F237A" w:rsidRPr="00D73854" w:rsidRDefault="002F237A" w:rsidP="007D4F75">
      <w:pPr>
        <w:pStyle w:val="Default"/>
        <w:rPr>
          <w:rFonts w:ascii="Verdana" w:hAnsi="Verdana"/>
          <w:b/>
        </w:rPr>
      </w:pPr>
    </w:p>
    <w:p w:rsidR="002F237A" w:rsidRPr="00D73854" w:rsidRDefault="002F237A" w:rsidP="00E479C1">
      <w:pPr>
        <w:pStyle w:val="Default"/>
        <w:jc w:val="both"/>
        <w:rPr>
          <w:rFonts w:ascii="Verdana" w:hAnsi="Verdana"/>
        </w:rPr>
      </w:pPr>
      <w:r w:rsidRPr="00D73854">
        <w:rPr>
          <w:rFonts w:ascii="Verdana" w:hAnsi="Verdana"/>
        </w:rPr>
        <w:t xml:space="preserve">Wait for </w:t>
      </w:r>
      <w:r w:rsidR="002A14FF" w:rsidRPr="00D73854">
        <w:rPr>
          <w:rFonts w:ascii="Verdana" w:hAnsi="Verdana"/>
        </w:rPr>
        <w:t>current</w:t>
      </w:r>
      <w:r w:rsidRPr="00D73854">
        <w:rPr>
          <w:rFonts w:ascii="Verdana" w:hAnsi="Verdana"/>
        </w:rPr>
        <w:t xml:space="preserve"> candle high cross </w:t>
      </w:r>
      <w:r w:rsidR="00436547" w:rsidRPr="00D73854">
        <w:rPr>
          <w:rFonts w:ascii="Verdana" w:hAnsi="Verdana"/>
          <w:b/>
        </w:rPr>
        <w:t>SLD</w:t>
      </w:r>
      <w:r w:rsidRPr="00D73854">
        <w:rPr>
          <w:rFonts w:ascii="Verdana" w:hAnsi="Verdana"/>
        </w:rPr>
        <w:t xml:space="preserve"> and make sure the previous candle high is lower than </w:t>
      </w:r>
      <w:r w:rsidR="00C74039" w:rsidRPr="00D73854">
        <w:rPr>
          <w:rFonts w:ascii="Verdana" w:hAnsi="Verdana"/>
          <w:b/>
        </w:rPr>
        <w:t>SLD</w:t>
      </w:r>
      <w:r w:rsidRPr="00D73854">
        <w:rPr>
          <w:rFonts w:ascii="Verdana" w:hAnsi="Verdana"/>
        </w:rPr>
        <w:t>.</w:t>
      </w:r>
      <w:r w:rsidR="002A14FF" w:rsidRPr="00D73854">
        <w:rPr>
          <w:rFonts w:ascii="Verdana" w:hAnsi="Verdana"/>
        </w:rPr>
        <w:t xml:space="preserve"> Wait for the current candle </w:t>
      </w:r>
      <w:r w:rsidR="006C551E" w:rsidRPr="00D73854">
        <w:rPr>
          <w:rFonts w:ascii="Verdana" w:hAnsi="Verdana"/>
        </w:rPr>
        <w:t>to</w:t>
      </w:r>
      <w:r w:rsidR="002A14FF" w:rsidRPr="00D73854">
        <w:rPr>
          <w:rFonts w:ascii="Verdana" w:hAnsi="Verdana"/>
        </w:rPr>
        <w:t xml:space="preserve"> close.  Now </w:t>
      </w:r>
      <w:r w:rsidR="006C551E" w:rsidRPr="00D73854">
        <w:rPr>
          <w:rFonts w:ascii="Verdana" w:hAnsi="Verdana"/>
        </w:rPr>
        <w:t>mark that candle high + 5 pips as your long entry and any candle cross that level become your entry for long.</w:t>
      </w:r>
    </w:p>
    <w:p w:rsidR="002F237A" w:rsidRPr="00107028" w:rsidRDefault="002F237A" w:rsidP="007D4F75">
      <w:pPr>
        <w:pStyle w:val="Default"/>
        <w:rPr>
          <w:rFonts w:ascii="Verdana" w:hAnsi="Verdana"/>
          <w:sz w:val="22"/>
          <w:szCs w:val="22"/>
        </w:rPr>
      </w:pPr>
    </w:p>
    <w:p w:rsidR="002F237A" w:rsidRPr="00107028" w:rsidRDefault="00EC10C3" w:rsidP="00EC10C3">
      <w:pPr>
        <w:pStyle w:val="Default"/>
        <w:jc w:val="center"/>
        <w:rPr>
          <w:rFonts w:ascii="Verdana" w:hAnsi="Verdana"/>
          <w:sz w:val="22"/>
          <w:szCs w:val="22"/>
        </w:rPr>
      </w:pPr>
      <w:r>
        <w:rPr>
          <w:rFonts w:ascii="Verdana" w:hAnsi="Verdana"/>
          <w:noProof/>
          <w:sz w:val="22"/>
          <w:szCs w:val="22"/>
        </w:rPr>
        <w:drawing>
          <wp:inline distT="0" distB="0" distL="0" distR="0">
            <wp:extent cx="5067300" cy="297329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jpg"/>
                    <pic:cNvPicPr/>
                  </pic:nvPicPr>
                  <pic:blipFill>
                    <a:blip r:embed="rId37">
                      <a:extLst>
                        <a:ext uri="{28A0092B-C50C-407E-A947-70E740481C1C}">
                          <a14:useLocalDpi xmlns:a14="http://schemas.microsoft.com/office/drawing/2010/main" val="0"/>
                        </a:ext>
                      </a:extLst>
                    </a:blip>
                    <a:stretch>
                      <a:fillRect/>
                    </a:stretch>
                  </pic:blipFill>
                  <pic:spPr>
                    <a:xfrm>
                      <a:off x="0" y="0"/>
                      <a:ext cx="5067300" cy="2973299"/>
                    </a:xfrm>
                    <a:prstGeom prst="rect">
                      <a:avLst/>
                    </a:prstGeom>
                  </pic:spPr>
                </pic:pic>
              </a:graphicData>
            </a:graphic>
          </wp:inline>
        </w:drawing>
      </w:r>
    </w:p>
    <w:p w:rsidR="002F237A" w:rsidRPr="00107028" w:rsidRDefault="002F237A" w:rsidP="007D4F75">
      <w:pPr>
        <w:pStyle w:val="Default"/>
        <w:rPr>
          <w:rFonts w:ascii="Verdana" w:hAnsi="Verdana"/>
          <w:sz w:val="22"/>
          <w:szCs w:val="22"/>
        </w:rPr>
      </w:pPr>
    </w:p>
    <w:p w:rsidR="00154898" w:rsidRPr="00107028" w:rsidRDefault="00154898" w:rsidP="00E479C1">
      <w:pPr>
        <w:pStyle w:val="Default"/>
        <w:jc w:val="both"/>
        <w:rPr>
          <w:rFonts w:ascii="Verdana" w:hAnsi="Verdana"/>
          <w:sz w:val="22"/>
          <w:szCs w:val="22"/>
        </w:rPr>
      </w:pPr>
    </w:p>
    <w:p w:rsidR="006C551E" w:rsidRPr="00E479C1" w:rsidRDefault="006C551E" w:rsidP="00E479C1">
      <w:pPr>
        <w:pStyle w:val="Default"/>
        <w:jc w:val="both"/>
        <w:rPr>
          <w:rFonts w:ascii="Verdana" w:hAnsi="Verdana"/>
          <w:b/>
        </w:rPr>
      </w:pPr>
      <w:r w:rsidRPr="00E479C1">
        <w:rPr>
          <w:rFonts w:ascii="Verdana" w:hAnsi="Verdana"/>
        </w:rPr>
        <w:t xml:space="preserve">In the example above, none of the candle </w:t>
      </w:r>
      <w:proofErr w:type="gramStart"/>
      <w:r w:rsidRPr="00E479C1">
        <w:rPr>
          <w:rFonts w:ascii="Verdana" w:hAnsi="Verdana"/>
        </w:rPr>
        <w:t>cross</w:t>
      </w:r>
      <w:proofErr w:type="gramEnd"/>
      <w:r w:rsidRPr="00E479C1">
        <w:rPr>
          <w:rFonts w:ascii="Verdana" w:hAnsi="Verdana"/>
        </w:rPr>
        <w:t xml:space="preserve"> point 1 candle high + 5 pips and price drops below </w:t>
      </w:r>
      <w:r w:rsidR="00436547" w:rsidRPr="00E479C1">
        <w:rPr>
          <w:rFonts w:ascii="Verdana" w:hAnsi="Verdana"/>
          <w:b/>
        </w:rPr>
        <w:t>SLD</w:t>
      </w:r>
      <w:r w:rsidRPr="00E479C1">
        <w:rPr>
          <w:rFonts w:ascii="Verdana" w:hAnsi="Verdana"/>
        </w:rPr>
        <w:t xml:space="preserve">. Now you should reset your entry and wait for the price cross again </w:t>
      </w:r>
      <w:r w:rsidR="00436547" w:rsidRPr="00E479C1">
        <w:rPr>
          <w:rFonts w:ascii="Verdana" w:hAnsi="Verdana"/>
          <w:b/>
        </w:rPr>
        <w:t>SLD</w:t>
      </w:r>
      <w:r w:rsidRPr="00E479C1">
        <w:rPr>
          <w:rFonts w:ascii="Verdana" w:hAnsi="Verdana"/>
        </w:rPr>
        <w:t>. In this case from 2</w:t>
      </w:r>
      <w:r w:rsidRPr="00E479C1">
        <w:rPr>
          <w:rFonts w:ascii="Verdana" w:hAnsi="Verdana"/>
          <w:vertAlign w:val="superscript"/>
        </w:rPr>
        <w:t>nd</w:t>
      </w:r>
      <w:r w:rsidRPr="00E479C1">
        <w:rPr>
          <w:rFonts w:ascii="Verdana" w:hAnsi="Verdana"/>
        </w:rPr>
        <w:t xml:space="preserve"> point candle high + 5 is your entry for long. </w:t>
      </w:r>
    </w:p>
    <w:p w:rsidR="006C551E" w:rsidRPr="00E479C1" w:rsidRDefault="006C551E" w:rsidP="006C551E">
      <w:pPr>
        <w:pStyle w:val="Default"/>
        <w:rPr>
          <w:rFonts w:ascii="Verdana" w:hAnsi="Verdana"/>
          <w:b/>
        </w:rPr>
      </w:pPr>
    </w:p>
    <w:p w:rsidR="006C551E" w:rsidRPr="00E479C1" w:rsidRDefault="007B2ED4" w:rsidP="006C551E">
      <w:pPr>
        <w:pStyle w:val="Default"/>
        <w:rPr>
          <w:rFonts w:ascii="Verdana" w:hAnsi="Verdana"/>
          <w:b/>
        </w:rPr>
      </w:pPr>
      <w:r w:rsidRPr="00E479C1">
        <w:rPr>
          <w:rFonts w:ascii="Verdana" w:hAnsi="Verdana"/>
        </w:rPr>
        <w:t xml:space="preserve">The same applicable </w:t>
      </w:r>
      <w:proofErr w:type="spellStart"/>
      <w:r w:rsidRPr="00E479C1">
        <w:rPr>
          <w:rFonts w:ascii="Verdana" w:hAnsi="Verdana"/>
        </w:rPr>
        <w:t>vise</w:t>
      </w:r>
      <w:proofErr w:type="spellEnd"/>
      <w:r w:rsidRPr="00E479C1">
        <w:rPr>
          <w:rFonts w:ascii="Verdana" w:hAnsi="Verdana"/>
        </w:rPr>
        <w:t xml:space="preserve"> versa for</w:t>
      </w:r>
      <w:r w:rsidR="00215D96" w:rsidRPr="00E479C1">
        <w:rPr>
          <w:rFonts w:ascii="Verdana" w:hAnsi="Verdana"/>
        </w:rPr>
        <w:t xml:space="preserve"> Short based on</w:t>
      </w:r>
      <w:r w:rsidRPr="00E479C1">
        <w:rPr>
          <w:rFonts w:ascii="Verdana" w:hAnsi="Verdana"/>
        </w:rPr>
        <w:t xml:space="preserve"> </w:t>
      </w:r>
      <w:r w:rsidRPr="00E479C1">
        <w:rPr>
          <w:rFonts w:ascii="Verdana" w:hAnsi="Verdana"/>
          <w:b/>
        </w:rPr>
        <w:t xml:space="preserve">point 2 </w:t>
      </w:r>
      <w:proofErr w:type="gramStart"/>
      <w:r w:rsidRPr="00E479C1">
        <w:rPr>
          <w:rFonts w:ascii="Verdana" w:hAnsi="Verdana"/>
          <w:b/>
        </w:rPr>
        <w:t>situation</w:t>
      </w:r>
      <w:proofErr w:type="gramEnd"/>
      <w:r w:rsidRPr="00E479C1">
        <w:rPr>
          <w:rFonts w:ascii="Verdana" w:hAnsi="Verdana"/>
          <w:b/>
        </w:rPr>
        <w:t>.</w:t>
      </w:r>
    </w:p>
    <w:p w:rsidR="007B2ED4" w:rsidRPr="00E479C1" w:rsidRDefault="007B2ED4" w:rsidP="007B2ED4">
      <w:pPr>
        <w:pStyle w:val="Default"/>
        <w:rPr>
          <w:rFonts w:ascii="Verdana" w:hAnsi="Verdana"/>
          <w:b/>
        </w:rPr>
      </w:pPr>
      <w:r w:rsidRPr="00E479C1">
        <w:rPr>
          <w:rFonts w:ascii="Verdana" w:hAnsi="Verdana"/>
          <w:b/>
        </w:rPr>
        <w:lastRenderedPageBreak/>
        <w:t xml:space="preserve">For Long entry based on the above point 3 </w:t>
      </w:r>
      <w:proofErr w:type="gramStart"/>
      <w:r w:rsidRPr="00E479C1">
        <w:rPr>
          <w:rFonts w:ascii="Verdana" w:hAnsi="Verdana"/>
          <w:b/>
        </w:rPr>
        <w:t>situation</w:t>
      </w:r>
      <w:proofErr w:type="gramEnd"/>
    </w:p>
    <w:p w:rsidR="007B2ED4" w:rsidRPr="00E479C1" w:rsidRDefault="007B2ED4" w:rsidP="007B2ED4">
      <w:pPr>
        <w:pStyle w:val="Default"/>
        <w:rPr>
          <w:rFonts w:ascii="Verdana" w:hAnsi="Verdana"/>
          <w:b/>
        </w:rPr>
      </w:pPr>
    </w:p>
    <w:p w:rsidR="007B2ED4" w:rsidRPr="00E479C1" w:rsidRDefault="007B2ED4" w:rsidP="00E479C1">
      <w:pPr>
        <w:pStyle w:val="Default"/>
        <w:jc w:val="both"/>
        <w:rPr>
          <w:rFonts w:ascii="Verdana" w:hAnsi="Verdana"/>
        </w:rPr>
      </w:pPr>
      <w:r w:rsidRPr="00E479C1">
        <w:rPr>
          <w:rFonts w:ascii="Verdana" w:hAnsi="Verdana"/>
        </w:rPr>
        <w:t xml:space="preserve">Wait for current candle high cross </w:t>
      </w:r>
      <w:r w:rsidR="005D6BBA" w:rsidRPr="00E479C1">
        <w:rPr>
          <w:rFonts w:ascii="Verdana" w:hAnsi="Verdana"/>
          <w:b/>
        </w:rPr>
        <w:t>SSD</w:t>
      </w:r>
      <w:r w:rsidRPr="00E479C1">
        <w:rPr>
          <w:rFonts w:ascii="Verdana" w:hAnsi="Verdana"/>
        </w:rPr>
        <w:t xml:space="preserve"> 34EMA High and make sure the previous candle high is lower than </w:t>
      </w:r>
      <w:r w:rsidR="005D6BBA" w:rsidRPr="00E479C1">
        <w:rPr>
          <w:rFonts w:ascii="Verdana" w:hAnsi="Verdana"/>
          <w:b/>
        </w:rPr>
        <w:t>SSD</w:t>
      </w:r>
      <w:r w:rsidRPr="00E479C1">
        <w:rPr>
          <w:rFonts w:ascii="Verdana" w:hAnsi="Verdana"/>
        </w:rPr>
        <w:t xml:space="preserve"> 34 EMA high. Wait for the current candle to close.  Now mark that candle high + 5 pips as your long entry and any candle cross that level become your entry for long.</w:t>
      </w:r>
    </w:p>
    <w:p w:rsidR="007B2ED4" w:rsidRPr="00107028" w:rsidRDefault="007B2ED4" w:rsidP="007B2ED4">
      <w:pPr>
        <w:pStyle w:val="Default"/>
        <w:rPr>
          <w:rFonts w:ascii="Verdana" w:hAnsi="Verdana"/>
          <w:b/>
          <w:sz w:val="22"/>
          <w:szCs w:val="22"/>
        </w:rPr>
      </w:pPr>
    </w:p>
    <w:p w:rsidR="00154898" w:rsidRPr="00107028" w:rsidRDefault="00154898" w:rsidP="007D4F75">
      <w:pPr>
        <w:pStyle w:val="Default"/>
        <w:rPr>
          <w:rFonts w:ascii="Verdana" w:hAnsi="Verdana"/>
          <w:sz w:val="22"/>
          <w:szCs w:val="22"/>
        </w:rPr>
      </w:pPr>
    </w:p>
    <w:p w:rsidR="007B2ED4" w:rsidRPr="00107028" w:rsidRDefault="0061017C" w:rsidP="0061017C">
      <w:pPr>
        <w:pStyle w:val="Default"/>
        <w:jc w:val="center"/>
        <w:rPr>
          <w:rFonts w:ascii="Verdana" w:hAnsi="Verdana"/>
          <w:sz w:val="22"/>
          <w:szCs w:val="22"/>
        </w:rPr>
      </w:pPr>
      <w:r>
        <w:rPr>
          <w:rFonts w:ascii="Verdana" w:hAnsi="Verdana"/>
          <w:noProof/>
          <w:sz w:val="22"/>
          <w:szCs w:val="22"/>
        </w:rPr>
        <w:drawing>
          <wp:inline distT="0" distB="0" distL="0" distR="0">
            <wp:extent cx="5600700" cy="291703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8">
                      <a:extLst>
                        <a:ext uri="{28A0092B-C50C-407E-A947-70E740481C1C}">
                          <a14:useLocalDpi xmlns:a14="http://schemas.microsoft.com/office/drawing/2010/main" val="0"/>
                        </a:ext>
                      </a:extLst>
                    </a:blip>
                    <a:stretch>
                      <a:fillRect/>
                    </a:stretch>
                  </pic:blipFill>
                  <pic:spPr>
                    <a:xfrm>
                      <a:off x="0" y="0"/>
                      <a:ext cx="5601072" cy="2917225"/>
                    </a:xfrm>
                    <a:prstGeom prst="rect">
                      <a:avLst/>
                    </a:prstGeom>
                  </pic:spPr>
                </pic:pic>
              </a:graphicData>
            </a:graphic>
          </wp:inline>
        </w:drawing>
      </w:r>
    </w:p>
    <w:p w:rsidR="00154898" w:rsidRPr="00107028" w:rsidRDefault="00154898" w:rsidP="007D4F75">
      <w:pPr>
        <w:pStyle w:val="Default"/>
        <w:rPr>
          <w:rFonts w:ascii="Verdana" w:hAnsi="Verdana"/>
        </w:rPr>
      </w:pPr>
    </w:p>
    <w:p w:rsidR="00154898" w:rsidRPr="00107028" w:rsidRDefault="00154898" w:rsidP="007D4F75">
      <w:pPr>
        <w:pStyle w:val="Default"/>
        <w:rPr>
          <w:rFonts w:ascii="Verdana" w:hAnsi="Verdana"/>
          <w:sz w:val="22"/>
          <w:szCs w:val="22"/>
        </w:rPr>
      </w:pPr>
    </w:p>
    <w:p w:rsidR="00154898" w:rsidRPr="00107028" w:rsidRDefault="00154898" w:rsidP="007D4F75">
      <w:pPr>
        <w:pStyle w:val="Default"/>
        <w:rPr>
          <w:rFonts w:ascii="Verdana" w:hAnsi="Verdana"/>
          <w:sz w:val="22"/>
          <w:szCs w:val="22"/>
        </w:rPr>
      </w:pPr>
    </w:p>
    <w:p w:rsidR="007B2ED4" w:rsidRPr="00E479C1" w:rsidRDefault="007B2ED4" w:rsidP="00E479C1">
      <w:pPr>
        <w:pStyle w:val="Default"/>
        <w:jc w:val="both"/>
        <w:rPr>
          <w:rFonts w:ascii="Verdana" w:hAnsi="Verdana"/>
        </w:rPr>
      </w:pPr>
      <w:r w:rsidRPr="00E479C1">
        <w:rPr>
          <w:rFonts w:ascii="Verdana" w:hAnsi="Verdana"/>
        </w:rPr>
        <w:t xml:space="preserve">In the example above, none of the next 3 candle </w:t>
      </w:r>
      <w:proofErr w:type="gramStart"/>
      <w:r w:rsidRPr="00E479C1">
        <w:rPr>
          <w:rFonts w:ascii="Verdana" w:hAnsi="Verdana"/>
        </w:rPr>
        <w:t>cross</w:t>
      </w:r>
      <w:proofErr w:type="gramEnd"/>
      <w:r w:rsidRPr="00E479C1">
        <w:rPr>
          <w:rFonts w:ascii="Verdana" w:hAnsi="Verdana"/>
        </w:rPr>
        <w:t xml:space="preserve"> point 1 candle high + 5 pips and</w:t>
      </w:r>
      <w:r w:rsidR="0061017C">
        <w:rPr>
          <w:rFonts w:ascii="Verdana" w:hAnsi="Verdana"/>
        </w:rPr>
        <w:t xml:space="preserve"> this is same for point 2 and the</w:t>
      </w:r>
      <w:r w:rsidRPr="00E479C1">
        <w:rPr>
          <w:rFonts w:ascii="Verdana" w:hAnsi="Verdana"/>
        </w:rPr>
        <w:t xml:space="preserve"> price drops below </w:t>
      </w:r>
      <w:r w:rsidR="005D6BBA" w:rsidRPr="00E479C1">
        <w:rPr>
          <w:rFonts w:ascii="Verdana" w:hAnsi="Verdana"/>
          <w:b/>
        </w:rPr>
        <w:t>SSD</w:t>
      </w:r>
      <w:r w:rsidR="0025501C" w:rsidRPr="00E479C1">
        <w:rPr>
          <w:rFonts w:ascii="Verdana" w:hAnsi="Verdana"/>
          <w:b/>
        </w:rPr>
        <w:t>’s</w:t>
      </w:r>
      <w:r w:rsidRPr="00E479C1">
        <w:rPr>
          <w:rFonts w:ascii="Verdana" w:hAnsi="Verdana"/>
        </w:rPr>
        <w:t xml:space="preserve"> 35EMA high. Now you should reset your entry and wait for the price cross again </w:t>
      </w:r>
      <w:r w:rsidR="005D6BBA" w:rsidRPr="00E479C1">
        <w:rPr>
          <w:rFonts w:ascii="Verdana" w:hAnsi="Verdana"/>
          <w:b/>
        </w:rPr>
        <w:t>SSD</w:t>
      </w:r>
      <w:r w:rsidR="0025501C" w:rsidRPr="00E479C1">
        <w:rPr>
          <w:rFonts w:ascii="Verdana" w:hAnsi="Verdana"/>
          <w:b/>
        </w:rPr>
        <w:t>’s</w:t>
      </w:r>
      <w:r w:rsidRPr="00E479C1">
        <w:rPr>
          <w:rFonts w:ascii="Verdana" w:hAnsi="Verdana"/>
        </w:rPr>
        <w:t xml:space="preserve"> 35EMA high. In this case from </w:t>
      </w:r>
      <w:r w:rsidR="0061017C">
        <w:rPr>
          <w:rFonts w:ascii="Verdana" w:hAnsi="Verdana"/>
        </w:rPr>
        <w:t>3</w:t>
      </w:r>
      <w:r w:rsidRPr="00E479C1">
        <w:rPr>
          <w:rFonts w:ascii="Verdana" w:hAnsi="Verdana"/>
          <w:vertAlign w:val="superscript"/>
        </w:rPr>
        <w:t>nd</w:t>
      </w:r>
      <w:r w:rsidRPr="00E479C1">
        <w:rPr>
          <w:rFonts w:ascii="Verdana" w:hAnsi="Verdana"/>
        </w:rPr>
        <w:t xml:space="preserve"> point candle high + 5 is your entry for long. </w:t>
      </w:r>
    </w:p>
    <w:p w:rsidR="007B2ED4" w:rsidRPr="00107028" w:rsidRDefault="007B2ED4" w:rsidP="007B2ED4">
      <w:pPr>
        <w:pStyle w:val="Default"/>
        <w:rPr>
          <w:rFonts w:ascii="Verdana" w:hAnsi="Verdana"/>
          <w:sz w:val="22"/>
          <w:szCs w:val="22"/>
        </w:rPr>
      </w:pPr>
    </w:p>
    <w:p w:rsidR="007B2ED4" w:rsidRPr="00E479C1" w:rsidRDefault="007B2ED4" w:rsidP="007B2ED4">
      <w:pPr>
        <w:pStyle w:val="Default"/>
        <w:rPr>
          <w:rFonts w:ascii="Verdana" w:hAnsi="Verdana"/>
          <w:b/>
        </w:rPr>
      </w:pPr>
      <w:proofErr w:type="gramStart"/>
      <w:r w:rsidRPr="00E479C1">
        <w:rPr>
          <w:rFonts w:ascii="Verdana" w:hAnsi="Verdana"/>
        </w:rPr>
        <w:t>The same applicable vice versa applicable for short</w:t>
      </w:r>
      <w:r w:rsidRPr="00E479C1">
        <w:rPr>
          <w:rFonts w:ascii="Verdana" w:hAnsi="Verdana"/>
          <w:b/>
        </w:rPr>
        <w:t>.</w:t>
      </w:r>
      <w:proofErr w:type="gramEnd"/>
      <w:r w:rsidRPr="00E479C1">
        <w:rPr>
          <w:rFonts w:ascii="Verdana" w:hAnsi="Verdana"/>
          <w:b/>
        </w:rPr>
        <w:t xml:space="preserve"> </w:t>
      </w:r>
    </w:p>
    <w:p w:rsidR="00215D96" w:rsidRPr="00E479C1" w:rsidRDefault="00215D96" w:rsidP="007B2ED4">
      <w:pPr>
        <w:pStyle w:val="Default"/>
        <w:rPr>
          <w:rFonts w:ascii="Verdana" w:hAnsi="Verdana"/>
          <w:b/>
        </w:rPr>
      </w:pPr>
    </w:p>
    <w:p w:rsidR="00215D96" w:rsidRPr="00E479C1" w:rsidRDefault="00215D96" w:rsidP="00E479C1">
      <w:pPr>
        <w:pStyle w:val="Default"/>
        <w:jc w:val="both"/>
        <w:rPr>
          <w:rFonts w:ascii="Verdana" w:hAnsi="Verdana"/>
          <w:b/>
        </w:rPr>
      </w:pPr>
      <w:r w:rsidRPr="00E479C1">
        <w:rPr>
          <w:rFonts w:ascii="Verdana" w:hAnsi="Verdana"/>
        </w:rPr>
        <w:t xml:space="preserve">The same rule applicable for going Short based on </w:t>
      </w:r>
      <w:r w:rsidRPr="00E479C1">
        <w:rPr>
          <w:rFonts w:ascii="Verdana" w:hAnsi="Verdana"/>
          <w:b/>
        </w:rPr>
        <w:t>point 1 situation</w:t>
      </w:r>
      <w:r w:rsidR="00E479C1">
        <w:rPr>
          <w:rFonts w:ascii="Verdana" w:hAnsi="Verdana"/>
          <w:b/>
        </w:rPr>
        <w:t xml:space="preserve">   </w:t>
      </w:r>
      <w:r w:rsidRPr="00E479C1">
        <w:rPr>
          <w:rFonts w:ascii="Verdana" w:hAnsi="Verdana"/>
          <w:b/>
        </w:rPr>
        <w:t xml:space="preserve"> (</w:t>
      </w:r>
      <w:r w:rsidR="0079714D" w:rsidRPr="00E479C1">
        <w:rPr>
          <w:rFonts w:ascii="Verdana" w:hAnsi="Verdana"/>
          <w:b/>
        </w:rPr>
        <w:t>SLD</w:t>
      </w:r>
      <w:r w:rsidRPr="00E479C1">
        <w:rPr>
          <w:rFonts w:ascii="Verdana" w:hAnsi="Verdana"/>
        </w:rPr>
        <w:t xml:space="preserve"> above </w:t>
      </w:r>
      <w:r w:rsidR="0079714D" w:rsidRPr="00E479C1">
        <w:rPr>
          <w:rFonts w:ascii="Verdana" w:hAnsi="Verdana"/>
          <w:b/>
        </w:rPr>
        <w:t>SSD</w:t>
      </w:r>
      <w:r w:rsidR="001C71BC" w:rsidRPr="00E479C1">
        <w:rPr>
          <w:rFonts w:ascii="Verdana" w:hAnsi="Verdana"/>
          <w:b/>
        </w:rPr>
        <w:t xml:space="preserve">’s </w:t>
      </w:r>
      <w:r w:rsidR="001C71BC" w:rsidRPr="00E479C1">
        <w:rPr>
          <w:rFonts w:ascii="Verdana" w:hAnsi="Verdana"/>
        </w:rPr>
        <w:t>34 EMA High</w:t>
      </w:r>
      <w:r w:rsidRPr="00E479C1">
        <w:rPr>
          <w:rFonts w:ascii="Verdana" w:hAnsi="Verdana"/>
        </w:rPr>
        <w:t xml:space="preserve"> but price crossing </w:t>
      </w:r>
      <w:r w:rsidR="0079714D" w:rsidRPr="00E479C1">
        <w:rPr>
          <w:rFonts w:ascii="Verdana" w:hAnsi="Verdana"/>
          <w:b/>
        </w:rPr>
        <w:t>SSD’s</w:t>
      </w:r>
      <w:r w:rsidR="0079714D" w:rsidRPr="00E479C1">
        <w:rPr>
          <w:rFonts w:ascii="Verdana" w:hAnsi="Verdana"/>
        </w:rPr>
        <w:t xml:space="preserve"> </w:t>
      </w:r>
      <w:r w:rsidRPr="00E479C1">
        <w:rPr>
          <w:rFonts w:ascii="Verdana" w:hAnsi="Verdana"/>
        </w:rPr>
        <w:t>34EMA Low).</w:t>
      </w:r>
    </w:p>
    <w:p w:rsidR="00215D96" w:rsidRPr="00E479C1" w:rsidRDefault="00215D96" w:rsidP="00E479C1">
      <w:pPr>
        <w:pStyle w:val="Default"/>
        <w:jc w:val="both"/>
        <w:rPr>
          <w:rFonts w:ascii="Verdana" w:hAnsi="Verdana"/>
          <w:b/>
        </w:rPr>
      </w:pPr>
    </w:p>
    <w:p w:rsidR="00215D96" w:rsidRPr="00E479C1" w:rsidRDefault="00215D96" w:rsidP="00E479C1">
      <w:pPr>
        <w:pStyle w:val="Default"/>
        <w:jc w:val="both"/>
        <w:rPr>
          <w:rFonts w:ascii="Verdana" w:hAnsi="Verdana"/>
          <w:b/>
        </w:rPr>
      </w:pPr>
      <w:r w:rsidRPr="00E479C1">
        <w:rPr>
          <w:rFonts w:ascii="Verdana" w:hAnsi="Verdana"/>
        </w:rPr>
        <w:t xml:space="preserve">The same rule applicable for going Long based on </w:t>
      </w:r>
      <w:r w:rsidRPr="00E479C1">
        <w:rPr>
          <w:rFonts w:ascii="Verdana" w:hAnsi="Verdana"/>
          <w:b/>
        </w:rPr>
        <w:t>point 2 situation</w:t>
      </w:r>
      <w:r w:rsidR="00E479C1">
        <w:rPr>
          <w:rFonts w:ascii="Verdana" w:hAnsi="Verdana"/>
          <w:b/>
        </w:rPr>
        <w:t xml:space="preserve">    </w:t>
      </w:r>
      <w:r w:rsidRPr="00E479C1">
        <w:rPr>
          <w:rFonts w:ascii="Verdana" w:hAnsi="Verdana"/>
          <w:b/>
        </w:rPr>
        <w:t xml:space="preserve"> (</w:t>
      </w:r>
      <w:r w:rsidR="0079714D" w:rsidRPr="00E479C1">
        <w:rPr>
          <w:rFonts w:ascii="Verdana" w:hAnsi="Verdana"/>
          <w:b/>
        </w:rPr>
        <w:t>SLD</w:t>
      </w:r>
      <w:r w:rsidRPr="00E479C1">
        <w:rPr>
          <w:rFonts w:ascii="Verdana" w:hAnsi="Verdana"/>
        </w:rPr>
        <w:t xml:space="preserve"> below </w:t>
      </w:r>
      <w:r w:rsidR="0079714D" w:rsidRPr="00E479C1">
        <w:rPr>
          <w:rFonts w:ascii="Verdana" w:hAnsi="Verdana"/>
          <w:b/>
        </w:rPr>
        <w:t>SSD</w:t>
      </w:r>
      <w:r w:rsidR="001C71BC" w:rsidRPr="00E479C1">
        <w:rPr>
          <w:rFonts w:ascii="Verdana" w:hAnsi="Verdana"/>
          <w:b/>
        </w:rPr>
        <w:t xml:space="preserve">’s </w:t>
      </w:r>
      <w:r w:rsidR="001C71BC" w:rsidRPr="00E479C1">
        <w:rPr>
          <w:rFonts w:ascii="Verdana" w:hAnsi="Verdana"/>
        </w:rPr>
        <w:t>34EMA Low</w:t>
      </w:r>
      <w:r w:rsidRPr="00E479C1">
        <w:rPr>
          <w:rFonts w:ascii="Verdana" w:hAnsi="Verdana"/>
        </w:rPr>
        <w:t xml:space="preserve"> but price crossing </w:t>
      </w:r>
      <w:r w:rsidR="0079714D" w:rsidRPr="00E479C1">
        <w:rPr>
          <w:rFonts w:ascii="Verdana" w:hAnsi="Verdana"/>
          <w:b/>
        </w:rPr>
        <w:t>SSD’s</w:t>
      </w:r>
      <w:r w:rsidR="0079714D" w:rsidRPr="00E479C1">
        <w:rPr>
          <w:rFonts w:ascii="Verdana" w:hAnsi="Verdana"/>
        </w:rPr>
        <w:t xml:space="preserve"> </w:t>
      </w:r>
      <w:r w:rsidRPr="00E479C1">
        <w:rPr>
          <w:rFonts w:ascii="Verdana" w:hAnsi="Verdana"/>
        </w:rPr>
        <w:t>34EMA High).</w:t>
      </w:r>
    </w:p>
    <w:p w:rsidR="007B2ED4" w:rsidRPr="00E479C1" w:rsidRDefault="007B2ED4" w:rsidP="007B2ED4">
      <w:pPr>
        <w:pStyle w:val="Default"/>
        <w:rPr>
          <w:rFonts w:ascii="Verdana" w:hAnsi="Verdana"/>
          <w:b/>
        </w:rPr>
      </w:pPr>
    </w:p>
    <w:p w:rsidR="00215D96" w:rsidRPr="00E479C1" w:rsidRDefault="00215D96" w:rsidP="007B2ED4">
      <w:pPr>
        <w:pStyle w:val="Default"/>
        <w:rPr>
          <w:rFonts w:ascii="Verdana" w:hAnsi="Verdana"/>
          <w:b/>
        </w:rPr>
      </w:pPr>
    </w:p>
    <w:p w:rsidR="00215D96" w:rsidRPr="001B61BA" w:rsidRDefault="004164BC" w:rsidP="00E479C1">
      <w:pPr>
        <w:pStyle w:val="Default"/>
        <w:jc w:val="both"/>
        <w:rPr>
          <w:rFonts w:ascii="Verdana" w:hAnsi="Verdana"/>
          <w:b/>
        </w:rPr>
      </w:pPr>
      <w:r w:rsidRPr="001B61BA">
        <w:rPr>
          <w:rFonts w:ascii="Verdana" w:hAnsi="Verdana"/>
          <w:b/>
        </w:rPr>
        <w:t xml:space="preserve">Importantly you </w:t>
      </w:r>
      <w:r w:rsidR="00F14EC8" w:rsidRPr="001B61BA">
        <w:rPr>
          <w:rFonts w:ascii="Verdana" w:hAnsi="Verdana"/>
          <w:b/>
        </w:rPr>
        <w:t xml:space="preserve">should decide and enter </w:t>
      </w:r>
      <w:r w:rsidRPr="001B61BA">
        <w:rPr>
          <w:rFonts w:ascii="Verdana" w:hAnsi="Verdana"/>
          <w:b/>
        </w:rPr>
        <w:t xml:space="preserve">short or long </w:t>
      </w:r>
      <w:r w:rsidR="00E3247E" w:rsidRPr="001B61BA">
        <w:rPr>
          <w:rFonts w:ascii="Verdana" w:hAnsi="Verdana"/>
          <w:b/>
        </w:rPr>
        <w:t xml:space="preserve">when the price cross the </w:t>
      </w:r>
      <w:r w:rsidR="0079714D" w:rsidRPr="001B61BA">
        <w:rPr>
          <w:rFonts w:ascii="Verdana" w:hAnsi="Verdana"/>
          <w:b/>
        </w:rPr>
        <w:t>SSD</w:t>
      </w:r>
      <w:r w:rsidR="00C11F3E" w:rsidRPr="001B61BA">
        <w:rPr>
          <w:rFonts w:ascii="Verdana" w:hAnsi="Verdana"/>
          <w:b/>
        </w:rPr>
        <w:t>’s</w:t>
      </w:r>
      <w:r w:rsidR="00E3247E" w:rsidRPr="001B61BA">
        <w:rPr>
          <w:rFonts w:ascii="Verdana" w:hAnsi="Verdana"/>
          <w:b/>
        </w:rPr>
        <w:t xml:space="preserve"> </w:t>
      </w:r>
      <w:r w:rsidR="00C11F3E" w:rsidRPr="001B61BA">
        <w:rPr>
          <w:rFonts w:ascii="Verdana" w:hAnsi="Verdana"/>
          <w:b/>
        </w:rPr>
        <w:t>34 EMA High</w:t>
      </w:r>
      <w:r w:rsidR="00E3247E" w:rsidRPr="001B61BA">
        <w:rPr>
          <w:rFonts w:ascii="Verdana" w:hAnsi="Verdana"/>
          <w:b/>
        </w:rPr>
        <w:t xml:space="preserve"> and </w:t>
      </w:r>
      <w:r w:rsidR="00C11F3E" w:rsidRPr="001B61BA">
        <w:rPr>
          <w:rFonts w:ascii="Verdana" w:hAnsi="Verdana"/>
          <w:b/>
        </w:rPr>
        <w:t>34EMA Low</w:t>
      </w:r>
      <w:r w:rsidR="00E3247E" w:rsidRPr="001B61BA">
        <w:rPr>
          <w:rFonts w:ascii="Verdana" w:hAnsi="Verdana"/>
          <w:b/>
        </w:rPr>
        <w:t xml:space="preserve"> and </w:t>
      </w:r>
      <w:r w:rsidR="00F14EC8" w:rsidRPr="001B61BA">
        <w:rPr>
          <w:rFonts w:ascii="Verdana" w:hAnsi="Verdana"/>
          <w:b/>
        </w:rPr>
        <w:t xml:space="preserve">based on </w:t>
      </w:r>
      <w:r w:rsidR="00F14EC8" w:rsidRPr="001B61BA">
        <w:rPr>
          <w:rFonts w:ascii="Verdana" w:hAnsi="Verdana"/>
          <w:b/>
        </w:rPr>
        <w:lastRenderedPageBreak/>
        <w:t>where the price moving inside trend channel of your TF</w:t>
      </w:r>
      <w:r w:rsidR="00286393">
        <w:rPr>
          <w:rFonts w:ascii="Verdana" w:hAnsi="Verdana"/>
          <w:b/>
        </w:rPr>
        <w:t xml:space="preserve"> (15M or 5M)</w:t>
      </w:r>
      <w:r w:rsidR="00F14EC8" w:rsidRPr="001B61BA">
        <w:rPr>
          <w:rFonts w:ascii="Verdana" w:hAnsi="Verdana"/>
          <w:b/>
        </w:rPr>
        <w:t xml:space="preserve">. </w:t>
      </w:r>
      <w:r w:rsidR="00E3247E" w:rsidRPr="001B61BA">
        <w:rPr>
          <w:rFonts w:ascii="Verdana" w:hAnsi="Verdana"/>
          <w:b/>
        </w:rPr>
        <w:t xml:space="preserve"> Use </w:t>
      </w:r>
      <w:proofErr w:type="spellStart"/>
      <w:r w:rsidR="00E3247E" w:rsidRPr="001B61BA">
        <w:rPr>
          <w:rFonts w:ascii="Verdana" w:hAnsi="Verdana"/>
          <w:b/>
        </w:rPr>
        <w:t>SHI_Channel_MTF.mql</w:t>
      </w:r>
      <w:proofErr w:type="spellEnd"/>
      <w:r w:rsidR="00E3247E" w:rsidRPr="001B61BA">
        <w:rPr>
          <w:rFonts w:ascii="Verdana" w:hAnsi="Verdana"/>
          <w:b/>
        </w:rPr>
        <w:t xml:space="preserve">.  </w:t>
      </w:r>
      <w:r w:rsidR="005C550A" w:rsidRPr="001B61BA">
        <w:rPr>
          <w:rFonts w:ascii="Verdana" w:hAnsi="Verdana"/>
          <w:b/>
        </w:rPr>
        <w:t>So you can avoid fake entries.</w:t>
      </w:r>
    </w:p>
    <w:p w:rsidR="00BF73BA" w:rsidRPr="00E479C1" w:rsidRDefault="00BF73BA" w:rsidP="007B2ED4">
      <w:pPr>
        <w:pStyle w:val="Default"/>
        <w:rPr>
          <w:rFonts w:ascii="Verdana" w:hAnsi="Verdana"/>
          <w:b/>
        </w:rPr>
      </w:pPr>
    </w:p>
    <w:p w:rsidR="00BF73BA" w:rsidRPr="00E479C1" w:rsidRDefault="00BF73BA" w:rsidP="00E479C1">
      <w:pPr>
        <w:pStyle w:val="Default"/>
        <w:spacing w:line="276" w:lineRule="auto"/>
        <w:jc w:val="both"/>
        <w:rPr>
          <w:rFonts w:ascii="Verdana" w:hAnsi="Verdana"/>
        </w:rPr>
      </w:pPr>
      <w:r w:rsidRPr="00E479C1">
        <w:rPr>
          <w:rFonts w:ascii="Verdana" w:hAnsi="Verdana"/>
        </w:rPr>
        <w:t>Channel is useful for analyzing a trend of a particular TF. But I</w:t>
      </w:r>
      <w:r w:rsidR="00DE239D" w:rsidRPr="00E479C1">
        <w:rPr>
          <w:rFonts w:ascii="Verdana" w:hAnsi="Verdana"/>
        </w:rPr>
        <w:t>t</w:t>
      </w:r>
      <w:r w:rsidRPr="00E479C1">
        <w:rPr>
          <w:rFonts w:ascii="Verdana" w:hAnsi="Verdana"/>
        </w:rPr>
        <w:t xml:space="preserve"> </w:t>
      </w:r>
      <w:r w:rsidR="00CE3D95">
        <w:rPr>
          <w:rFonts w:ascii="Verdana" w:hAnsi="Verdana"/>
        </w:rPr>
        <w:t>will</w:t>
      </w:r>
      <w:r w:rsidRPr="00E479C1">
        <w:rPr>
          <w:rFonts w:ascii="Verdana" w:hAnsi="Verdana"/>
        </w:rPr>
        <w:t xml:space="preserve"> grow (gap </w:t>
      </w:r>
      <w:proofErr w:type="gramStart"/>
      <w:r w:rsidRPr="00E479C1">
        <w:rPr>
          <w:rFonts w:ascii="Verdana" w:hAnsi="Verdana"/>
        </w:rPr>
        <w:t>between  upper</w:t>
      </w:r>
      <w:proofErr w:type="gramEnd"/>
      <w:r w:rsidRPr="00E479C1">
        <w:rPr>
          <w:rFonts w:ascii="Verdana" w:hAnsi="Verdana"/>
        </w:rPr>
        <w:t xml:space="preserve"> channel and bottom channel)  in the trending market and shrink in the ranging market.</w:t>
      </w:r>
    </w:p>
    <w:p w:rsidR="00190F57" w:rsidRPr="00E479C1" w:rsidRDefault="00190F57" w:rsidP="007B2ED4">
      <w:pPr>
        <w:pStyle w:val="Default"/>
        <w:rPr>
          <w:rFonts w:ascii="Verdana" w:hAnsi="Verdana"/>
          <w:b/>
        </w:rPr>
      </w:pPr>
    </w:p>
    <w:p w:rsidR="00190F57" w:rsidRPr="00E479C1" w:rsidRDefault="00190F57" w:rsidP="00E479C1">
      <w:pPr>
        <w:pStyle w:val="Default"/>
        <w:spacing w:line="276" w:lineRule="auto"/>
        <w:jc w:val="both"/>
        <w:rPr>
          <w:rFonts w:ascii="Verdana" w:hAnsi="Verdana"/>
        </w:rPr>
      </w:pPr>
      <w:r w:rsidRPr="00E479C1">
        <w:rPr>
          <w:rFonts w:ascii="Verdana" w:hAnsi="Verdana"/>
          <w:b/>
        </w:rPr>
        <w:t>For Long</w:t>
      </w:r>
      <w:r w:rsidRPr="00E479C1">
        <w:rPr>
          <w:rFonts w:ascii="Verdana" w:hAnsi="Verdana"/>
        </w:rPr>
        <w:t xml:space="preserve"> price should running </w:t>
      </w:r>
      <w:r w:rsidR="00920B6F" w:rsidRPr="00E479C1">
        <w:rPr>
          <w:rFonts w:ascii="Verdana" w:hAnsi="Verdana"/>
        </w:rPr>
        <w:t>from</w:t>
      </w:r>
      <w:r w:rsidRPr="00E479C1">
        <w:rPr>
          <w:rFonts w:ascii="Verdana" w:hAnsi="Verdana"/>
        </w:rPr>
        <w:t xml:space="preserve"> the bottom of the channel</w:t>
      </w:r>
      <w:r w:rsidR="00186153" w:rsidRPr="00E479C1">
        <w:rPr>
          <w:rFonts w:ascii="Verdana" w:hAnsi="Verdana"/>
        </w:rPr>
        <w:t xml:space="preserve"> and there </w:t>
      </w:r>
      <w:r w:rsidR="00920B6F" w:rsidRPr="00E479C1">
        <w:rPr>
          <w:rFonts w:ascii="Verdana" w:hAnsi="Verdana"/>
        </w:rPr>
        <w:t>should be</w:t>
      </w:r>
      <w:r w:rsidR="00186153" w:rsidRPr="00E479C1">
        <w:rPr>
          <w:rFonts w:ascii="Verdana" w:hAnsi="Verdana"/>
        </w:rPr>
        <w:t xml:space="preserve"> enough room</w:t>
      </w:r>
      <w:r w:rsidR="00920B6F" w:rsidRPr="00E479C1">
        <w:rPr>
          <w:rFonts w:ascii="Verdana" w:hAnsi="Verdana"/>
        </w:rPr>
        <w:t xml:space="preserve"> </w:t>
      </w:r>
      <w:r w:rsidR="00920B6F" w:rsidRPr="00E479C1">
        <w:rPr>
          <w:rFonts w:ascii="Verdana" w:hAnsi="Verdana"/>
          <w:b/>
        </w:rPr>
        <w:t>(</w:t>
      </w:r>
      <w:proofErr w:type="spellStart"/>
      <w:r w:rsidR="00920B6F" w:rsidRPr="00E479C1">
        <w:rPr>
          <w:rFonts w:ascii="Verdana" w:hAnsi="Verdana"/>
          <w:b/>
        </w:rPr>
        <w:t>atleast</w:t>
      </w:r>
      <w:proofErr w:type="spellEnd"/>
      <w:r w:rsidR="00920B6F" w:rsidRPr="00E479C1">
        <w:rPr>
          <w:rFonts w:ascii="Verdana" w:hAnsi="Verdana"/>
          <w:b/>
        </w:rPr>
        <w:t xml:space="preserve"> 10-15 pips gap)</w:t>
      </w:r>
      <w:r w:rsidR="00186153" w:rsidRPr="00E479C1">
        <w:rPr>
          <w:rFonts w:ascii="Verdana" w:hAnsi="Verdana"/>
        </w:rPr>
        <w:t xml:space="preserve"> for price to flow up</w:t>
      </w:r>
      <w:r w:rsidR="005025DC" w:rsidRPr="00E479C1">
        <w:rPr>
          <w:rFonts w:ascii="Verdana" w:hAnsi="Verdana"/>
        </w:rPr>
        <w:t xml:space="preserve"> to the top</w:t>
      </w:r>
      <w:r w:rsidR="00186153" w:rsidRPr="00E479C1">
        <w:rPr>
          <w:rFonts w:ascii="Verdana" w:hAnsi="Verdana"/>
        </w:rPr>
        <w:t xml:space="preserve"> of the channel</w:t>
      </w:r>
      <w:r w:rsidRPr="00E479C1">
        <w:rPr>
          <w:rFonts w:ascii="Verdana" w:hAnsi="Verdana"/>
        </w:rPr>
        <w:t xml:space="preserve">. </w:t>
      </w:r>
      <w:proofErr w:type="gramStart"/>
      <w:r w:rsidRPr="00E479C1">
        <w:rPr>
          <w:rFonts w:ascii="Verdana" w:hAnsi="Verdana"/>
        </w:rPr>
        <w:t xml:space="preserve">If the price running </w:t>
      </w:r>
      <w:r w:rsidR="005025DC" w:rsidRPr="00E479C1">
        <w:rPr>
          <w:rFonts w:ascii="Verdana" w:hAnsi="Verdana"/>
        </w:rPr>
        <w:t>at</w:t>
      </w:r>
      <w:r w:rsidRPr="00E479C1">
        <w:rPr>
          <w:rFonts w:ascii="Verdana" w:hAnsi="Verdana"/>
        </w:rPr>
        <w:t xml:space="preserve"> the top of the channel wait for price to break the upper channel.</w:t>
      </w:r>
      <w:proofErr w:type="gramEnd"/>
      <w:r w:rsidR="005C550A" w:rsidRPr="00E479C1">
        <w:rPr>
          <w:rFonts w:ascii="Verdana" w:hAnsi="Verdana"/>
        </w:rPr>
        <w:t xml:space="preserve"> It is safe to enter long after</w:t>
      </w:r>
      <w:r w:rsidRPr="00E479C1">
        <w:rPr>
          <w:rFonts w:ascii="Verdana" w:hAnsi="Verdana"/>
        </w:rPr>
        <w:t xml:space="preserve"> Price breaks the channel and new candle open after the channel high.</w:t>
      </w:r>
    </w:p>
    <w:p w:rsidR="00190F57" w:rsidRPr="00E479C1" w:rsidRDefault="00190F57" w:rsidP="007B2ED4">
      <w:pPr>
        <w:pStyle w:val="Default"/>
        <w:rPr>
          <w:rFonts w:ascii="Verdana" w:hAnsi="Verdana"/>
        </w:rPr>
      </w:pPr>
    </w:p>
    <w:p w:rsidR="00190F57" w:rsidRPr="00E479C1" w:rsidRDefault="00190F57" w:rsidP="00E479C1">
      <w:pPr>
        <w:pStyle w:val="Default"/>
        <w:spacing w:line="276" w:lineRule="auto"/>
        <w:jc w:val="both"/>
        <w:rPr>
          <w:rFonts w:ascii="Verdana" w:hAnsi="Verdana"/>
        </w:rPr>
      </w:pPr>
      <w:r w:rsidRPr="00E479C1">
        <w:rPr>
          <w:rFonts w:ascii="Verdana" w:hAnsi="Verdana"/>
          <w:b/>
        </w:rPr>
        <w:t>For Short</w:t>
      </w:r>
      <w:r w:rsidRPr="00E479C1">
        <w:rPr>
          <w:rFonts w:ascii="Verdana" w:hAnsi="Verdana"/>
        </w:rPr>
        <w:t xml:space="preserve"> price should </w:t>
      </w:r>
      <w:r w:rsidR="005025DC" w:rsidRPr="00E479C1">
        <w:rPr>
          <w:rFonts w:ascii="Verdana" w:hAnsi="Verdana"/>
        </w:rPr>
        <w:t xml:space="preserve">be </w:t>
      </w:r>
      <w:r w:rsidRPr="00E479C1">
        <w:rPr>
          <w:rFonts w:ascii="Verdana" w:hAnsi="Verdana"/>
        </w:rPr>
        <w:t xml:space="preserve">running </w:t>
      </w:r>
      <w:r w:rsidR="005025DC" w:rsidRPr="00E479C1">
        <w:rPr>
          <w:rFonts w:ascii="Verdana" w:hAnsi="Verdana"/>
        </w:rPr>
        <w:t>from</w:t>
      </w:r>
      <w:r w:rsidRPr="00E479C1">
        <w:rPr>
          <w:rFonts w:ascii="Verdana" w:hAnsi="Verdana"/>
        </w:rPr>
        <w:t xml:space="preserve"> the top of the channel</w:t>
      </w:r>
      <w:r w:rsidR="00186153" w:rsidRPr="00E479C1">
        <w:rPr>
          <w:rFonts w:ascii="Verdana" w:hAnsi="Verdana"/>
        </w:rPr>
        <w:t xml:space="preserve"> and there is enough room</w:t>
      </w:r>
      <w:r w:rsidR="005025DC" w:rsidRPr="00E479C1">
        <w:rPr>
          <w:rFonts w:ascii="Verdana" w:hAnsi="Verdana"/>
        </w:rPr>
        <w:t xml:space="preserve"> </w:t>
      </w:r>
      <w:r w:rsidR="005025DC" w:rsidRPr="00E479C1">
        <w:rPr>
          <w:rFonts w:ascii="Verdana" w:hAnsi="Verdana"/>
          <w:b/>
        </w:rPr>
        <w:t>(</w:t>
      </w:r>
      <w:proofErr w:type="spellStart"/>
      <w:r w:rsidR="005025DC" w:rsidRPr="00E479C1">
        <w:rPr>
          <w:rFonts w:ascii="Verdana" w:hAnsi="Verdana"/>
          <w:b/>
        </w:rPr>
        <w:t>atleast</w:t>
      </w:r>
      <w:proofErr w:type="spellEnd"/>
      <w:r w:rsidR="005025DC" w:rsidRPr="00E479C1">
        <w:rPr>
          <w:rFonts w:ascii="Verdana" w:hAnsi="Verdana"/>
          <w:b/>
        </w:rPr>
        <w:t xml:space="preserve"> 10-15 pips gap)</w:t>
      </w:r>
      <w:r w:rsidR="00186153" w:rsidRPr="00E479C1">
        <w:rPr>
          <w:rFonts w:ascii="Verdana" w:hAnsi="Verdana"/>
        </w:rPr>
        <w:t xml:space="preserve"> for price to flow down </w:t>
      </w:r>
      <w:r w:rsidR="005025DC" w:rsidRPr="00E479C1">
        <w:rPr>
          <w:rFonts w:ascii="Verdana" w:hAnsi="Verdana"/>
        </w:rPr>
        <w:t>to the bottom</w:t>
      </w:r>
      <w:r w:rsidR="00186153" w:rsidRPr="00E479C1">
        <w:rPr>
          <w:rFonts w:ascii="Verdana" w:hAnsi="Verdana"/>
        </w:rPr>
        <w:t xml:space="preserve"> of the channel</w:t>
      </w:r>
      <w:r w:rsidRPr="00E479C1">
        <w:rPr>
          <w:rFonts w:ascii="Verdana" w:hAnsi="Verdana"/>
        </w:rPr>
        <w:t xml:space="preserve">. </w:t>
      </w:r>
      <w:proofErr w:type="gramStart"/>
      <w:r w:rsidR="00186153" w:rsidRPr="00E479C1">
        <w:rPr>
          <w:rFonts w:ascii="Verdana" w:hAnsi="Verdana"/>
        </w:rPr>
        <w:t>If the price running in the bottom of the channel wait for price to break the bottom channel.</w:t>
      </w:r>
      <w:proofErr w:type="gramEnd"/>
      <w:r w:rsidR="00186153" w:rsidRPr="00E479C1">
        <w:rPr>
          <w:rFonts w:ascii="Verdana" w:hAnsi="Verdana"/>
        </w:rPr>
        <w:t xml:space="preserve"> </w:t>
      </w:r>
      <w:r w:rsidR="005C550A" w:rsidRPr="00E479C1">
        <w:rPr>
          <w:rFonts w:ascii="Verdana" w:hAnsi="Verdana"/>
        </w:rPr>
        <w:t xml:space="preserve">It is safe to enter short after </w:t>
      </w:r>
      <w:r w:rsidR="00186153" w:rsidRPr="00E479C1">
        <w:rPr>
          <w:rFonts w:ascii="Verdana" w:hAnsi="Verdana"/>
        </w:rPr>
        <w:t>Price breaks the channel and new candle open after the channel low.</w:t>
      </w:r>
    </w:p>
    <w:p w:rsidR="00A605FD" w:rsidRPr="00E479C1" w:rsidRDefault="00A605FD" w:rsidP="007B2ED4">
      <w:pPr>
        <w:pStyle w:val="Default"/>
        <w:rPr>
          <w:rFonts w:ascii="Verdana" w:hAnsi="Verdana"/>
        </w:rPr>
      </w:pPr>
    </w:p>
    <w:p w:rsidR="00A605FD" w:rsidRDefault="00A605FD" w:rsidP="00E479C1">
      <w:pPr>
        <w:pStyle w:val="Default"/>
        <w:spacing w:line="276" w:lineRule="auto"/>
        <w:jc w:val="both"/>
        <w:rPr>
          <w:rFonts w:ascii="Verdana" w:hAnsi="Verdana"/>
        </w:rPr>
      </w:pPr>
      <w:r w:rsidRPr="00E479C1">
        <w:rPr>
          <w:rFonts w:ascii="Verdana" w:hAnsi="Verdana"/>
        </w:rPr>
        <w:t xml:space="preserve">While price breaking </w:t>
      </w:r>
      <w:proofErr w:type="gramStart"/>
      <w:r w:rsidRPr="00E479C1">
        <w:rPr>
          <w:rFonts w:ascii="Verdana" w:hAnsi="Verdana"/>
        </w:rPr>
        <w:t>either  channel</w:t>
      </w:r>
      <w:proofErr w:type="gramEnd"/>
      <w:r w:rsidRPr="00E479C1">
        <w:rPr>
          <w:rFonts w:ascii="Verdana" w:hAnsi="Verdana"/>
        </w:rPr>
        <w:t xml:space="preserve"> top or bottom watch </w:t>
      </w:r>
      <w:proofErr w:type="spellStart"/>
      <w:r w:rsidRPr="00E479C1">
        <w:rPr>
          <w:rFonts w:ascii="Verdana" w:hAnsi="Verdana"/>
          <w:b/>
        </w:rPr>
        <w:t>SonicR</w:t>
      </w:r>
      <w:proofErr w:type="spellEnd"/>
      <w:r w:rsidRPr="00E479C1">
        <w:rPr>
          <w:rFonts w:ascii="Verdana" w:hAnsi="Verdana"/>
          <w:b/>
        </w:rPr>
        <w:t xml:space="preserve"> VSA Histogram</w:t>
      </w:r>
      <w:r w:rsidRPr="00E479C1">
        <w:rPr>
          <w:rFonts w:ascii="Verdana" w:hAnsi="Verdana"/>
        </w:rPr>
        <w:t>. When the price to break either channel it should resist the supply and go. So there is some</w:t>
      </w:r>
      <w:r w:rsidR="00BF73BA" w:rsidRPr="00E479C1">
        <w:rPr>
          <w:rFonts w:ascii="Verdana" w:hAnsi="Verdana"/>
        </w:rPr>
        <w:t xml:space="preserve"> thrust in the volume. The volume is slightly higher than previous volume that confirm price break.</w:t>
      </w:r>
    </w:p>
    <w:p w:rsidR="00817B1E" w:rsidRDefault="00817B1E" w:rsidP="00E479C1">
      <w:pPr>
        <w:pStyle w:val="Default"/>
        <w:spacing w:line="276" w:lineRule="auto"/>
        <w:jc w:val="both"/>
        <w:rPr>
          <w:rFonts w:ascii="Verdana" w:hAnsi="Verdana"/>
        </w:rPr>
      </w:pPr>
    </w:p>
    <w:p w:rsidR="00E479C1" w:rsidRDefault="00817B1E" w:rsidP="00E479C1">
      <w:pPr>
        <w:pStyle w:val="Default"/>
        <w:spacing w:line="276" w:lineRule="auto"/>
        <w:jc w:val="both"/>
        <w:rPr>
          <w:rFonts w:ascii="Verdana" w:hAnsi="Verdana"/>
        </w:rPr>
      </w:pPr>
      <w:r>
        <w:rPr>
          <w:rFonts w:ascii="Verdana" w:hAnsi="Verdana"/>
        </w:rPr>
        <w:t xml:space="preserve">Don’t take long above </w:t>
      </w:r>
      <w:r w:rsidRPr="00B772AE">
        <w:rPr>
          <w:rFonts w:ascii="Verdana" w:hAnsi="Verdana"/>
          <w:b/>
        </w:rPr>
        <w:t>DR2</w:t>
      </w:r>
      <w:r>
        <w:rPr>
          <w:rFonts w:ascii="Verdana" w:hAnsi="Verdana"/>
        </w:rPr>
        <w:t xml:space="preserve"> and short below </w:t>
      </w:r>
      <w:r w:rsidRPr="00B772AE">
        <w:rPr>
          <w:rFonts w:ascii="Verdana" w:hAnsi="Verdana"/>
          <w:b/>
        </w:rPr>
        <w:t>DS2</w:t>
      </w:r>
      <w:r w:rsidR="005E4C3C">
        <w:rPr>
          <w:rFonts w:ascii="Verdana" w:hAnsi="Verdana"/>
          <w:b/>
        </w:rPr>
        <w:t xml:space="preserve"> </w:t>
      </w:r>
      <w:r w:rsidR="005E4C3C" w:rsidRPr="005E4C3C">
        <w:rPr>
          <w:rFonts w:ascii="Verdana" w:hAnsi="Verdana"/>
        </w:rPr>
        <w:t>that</w:t>
      </w:r>
      <w:r w:rsidR="005E4C3C">
        <w:rPr>
          <w:rFonts w:ascii="Verdana" w:hAnsi="Verdana"/>
          <w:b/>
        </w:rPr>
        <w:t xml:space="preserve"> </w:t>
      </w:r>
      <w:r w:rsidR="005E4C3C">
        <w:rPr>
          <w:rFonts w:ascii="Verdana" w:hAnsi="Verdana"/>
        </w:rPr>
        <w:t>is called bottom trading</w:t>
      </w:r>
      <w:r>
        <w:rPr>
          <w:rFonts w:ascii="Verdana" w:hAnsi="Verdana"/>
        </w:rPr>
        <w:t xml:space="preserve">. In </w:t>
      </w:r>
      <w:r w:rsidR="003E4618">
        <w:rPr>
          <w:rFonts w:ascii="Verdana" w:hAnsi="Verdana"/>
        </w:rPr>
        <w:t>an</w:t>
      </w:r>
      <w:r>
        <w:rPr>
          <w:rFonts w:ascii="Verdana" w:hAnsi="Verdana"/>
        </w:rPr>
        <w:t xml:space="preserve"> extreme condition market will trade above or below that level will bounce back soon.</w:t>
      </w:r>
    </w:p>
    <w:p w:rsidR="00E479C1" w:rsidRDefault="00E479C1" w:rsidP="00E479C1">
      <w:pPr>
        <w:pStyle w:val="Default"/>
        <w:spacing w:line="276" w:lineRule="auto"/>
        <w:jc w:val="both"/>
        <w:rPr>
          <w:rFonts w:ascii="Verdana" w:hAnsi="Verdana"/>
        </w:rPr>
      </w:pPr>
    </w:p>
    <w:p w:rsidR="00190F57" w:rsidRPr="00E479C1" w:rsidRDefault="00190F57" w:rsidP="007B2ED4">
      <w:pPr>
        <w:pStyle w:val="Default"/>
        <w:rPr>
          <w:rFonts w:ascii="Verdana" w:hAnsi="Verdana"/>
        </w:rPr>
      </w:pPr>
      <w:r w:rsidRPr="00E479C1">
        <w:rPr>
          <w:rFonts w:ascii="Verdana" w:hAnsi="Verdana"/>
        </w:rPr>
        <w:t xml:space="preserve">For example your chart TF is </w:t>
      </w:r>
      <w:r w:rsidRPr="008114FF">
        <w:rPr>
          <w:rFonts w:ascii="Verdana" w:hAnsi="Verdana"/>
        </w:rPr>
        <w:t>15M</w:t>
      </w:r>
      <w:r w:rsidRPr="00E479C1">
        <w:rPr>
          <w:rFonts w:ascii="Verdana" w:hAnsi="Verdana"/>
          <w:b/>
        </w:rPr>
        <w:t xml:space="preserve">. </w:t>
      </w:r>
      <w:r w:rsidRPr="00E479C1">
        <w:rPr>
          <w:rFonts w:ascii="Verdana" w:hAnsi="Verdana"/>
        </w:rPr>
        <w:t xml:space="preserve">You </w:t>
      </w:r>
      <w:r w:rsidR="00186153" w:rsidRPr="00E479C1">
        <w:rPr>
          <w:rFonts w:ascii="Verdana" w:hAnsi="Verdana"/>
        </w:rPr>
        <w:t>load</w:t>
      </w:r>
      <w:r w:rsidRPr="00E479C1">
        <w:rPr>
          <w:rFonts w:ascii="Verdana" w:hAnsi="Verdana"/>
        </w:rPr>
        <w:t xml:space="preserve"> 15M</w:t>
      </w:r>
      <w:r w:rsidR="00186153" w:rsidRPr="00E479C1">
        <w:rPr>
          <w:rFonts w:ascii="Verdana" w:hAnsi="Verdana"/>
        </w:rPr>
        <w:t>, 1H and 4H Channel</w:t>
      </w:r>
      <w:r w:rsidR="00FF551F" w:rsidRPr="00E479C1">
        <w:rPr>
          <w:rFonts w:ascii="Verdana" w:hAnsi="Verdana"/>
        </w:rPr>
        <w:t xml:space="preserve">. </w:t>
      </w:r>
    </w:p>
    <w:p w:rsidR="00D73505" w:rsidRPr="00E479C1" w:rsidRDefault="00D73505" w:rsidP="007B2ED4">
      <w:pPr>
        <w:pStyle w:val="Default"/>
        <w:rPr>
          <w:rFonts w:ascii="Verdana" w:hAnsi="Verdana"/>
          <w:b/>
        </w:rPr>
      </w:pPr>
    </w:p>
    <w:p w:rsidR="00D73505" w:rsidRPr="00E479C1" w:rsidRDefault="00D73505" w:rsidP="007B2ED4">
      <w:pPr>
        <w:pStyle w:val="Default"/>
        <w:rPr>
          <w:rFonts w:ascii="Verdana" w:hAnsi="Verdana"/>
          <w:b/>
        </w:rPr>
      </w:pPr>
      <w:r w:rsidRPr="00E479C1">
        <w:rPr>
          <w:rFonts w:ascii="Verdana" w:hAnsi="Verdana"/>
          <w:b/>
        </w:rPr>
        <w:t xml:space="preserve">1)  H4 trending </w:t>
      </w:r>
      <w:r w:rsidR="007756BA" w:rsidRPr="00E479C1">
        <w:rPr>
          <w:rFonts w:ascii="Verdana" w:hAnsi="Verdana"/>
          <w:b/>
        </w:rPr>
        <w:t>H</w:t>
      </w:r>
      <w:r w:rsidRPr="00E479C1">
        <w:rPr>
          <w:rFonts w:ascii="Verdana" w:hAnsi="Verdana"/>
          <w:b/>
        </w:rPr>
        <w:t>igher H1 trending Higher M15 trending Higher</w:t>
      </w:r>
    </w:p>
    <w:p w:rsidR="00D73505" w:rsidRPr="00E479C1" w:rsidRDefault="00D73505" w:rsidP="007B2ED4">
      <w:pPr>
        <w:pStyle w:val="Default"/>
        <w:rPr>
          <w:rFonts w:ascii="Verdana" w:hAnsi="Verdana"/>
          <w:b/>
        </w:rPr>
      </w:pPr>
      <w:r w:rsidRPr="00E479C1">
        <w:rPr>
          <w:rFonts w:ascii="Verdana" w:hAnsi="Verdana"/>
          <w:b/>
        </w:rPr>
        <w:t xml:space="preserve">2)  H4 trending </w:t>
      </w:r>
      <w:r w:rsidR="007756BA" w:rsidRPr="00E479C1">
        <w:rPr>
          <w:rFonts w:ascii="Verdana" w:hAnsi="Verdana"/>
          <w:b/>
        </w:rPr>
        <w:t>H</w:t>
      </w:r>
      <w:r w:rsidRPr="00E479C1">
        <w:rPr>
          <w:rFonts w:ascii="Verdana" w:hAnsi="Verdana"/>
          <w:b/>
        </w:rPr>
        <w:t>igher H1 trending Lower M15 trending Lower</w:t>
      </w:r>
    </w:p>
    <w:p w:rsidR="00D73505" w:rsidRPr="00E479C1" w:rsidRDefault="00D73505" w:rsidP="007B2ED4">
      <w:pPr>
        <w:pStyle w:val="Default"/>
        <w:rPr>
          <w:rFonts w:ascii="Verdana" w:hAnsi="Verdana"/>
          <w:b/>
        </w:rPr>
      </w:pPr>
      <w:r w:rsidRPr="00E479C1">
        <w:rPr>
          <w:rFonts w:ascii="Verdana" w:hAnsi="Verdana"/>
          <w:b/>
        </w:rPr>
        <w:t xml:space="preserve">3)  H4 trending </w:t>
      </w:r>
      <w:r w:rsidR="007756BA" w:rsidRPr="00E479C1">
        <w:rPr>
          <w:rFonts w:ascii="Verdana" w:hAnsi="Verdana"/>
          <w:b/>
        </w:rPr>
        <w:t>H</w:t>
      </w:r>
      <w:r w:rsidRPr="00E479C1">
        <w:rPr>
          <w:rFonts w:ascii="Verdana" w:hAnsi="Verdana"/>
          <w:b/>
        </w:rPr>
        <w:t>igher H1 trending Higher M15 trending Lower</w:t>
      </w:r>
    </w:p>
    <w:p w:rsidR="00190F57" w:rsidRPr="00E479C1" w:rsidRDefault="00190F57" w:rsidP="00190F57">
      <w:pPr>
        <w:pStyle w:val="Default"/>
        <w:rPr>
          <w:rFonts w:ascii="Verdana" w:hAnsi="Verdana"/>
          <w:b/>
        </w:rPr>
      </w:pPr>
      <w:r w:rsidRPr="00E479C1">
        <w:rPr>
          <w:rFonts w:ascii="Verdana" w:hAnsi="Verdana"/>
          <w:b/>
        </w:rPr>
        <w:t xml:space="preserve">4)  H4 trending </w:t>
      </w:r>
      <w:r w:rsidR="007756BA" w:rsidRPr="00E479C1">
        <w:rPr>
          <w:rFonts w:ascii="Verdana" w:hAnsi="Verdana"/>
          <w:b/>
        </w:rPr>
        <w:t>H</w:t>
      </w:r>
      <w:r w:rsidRPr="00E479C1">
        <w:rPr>
          <w:rFonts w:ascii="Verdana" w:hAnsi="Verdana"/>
          <w:b/>
        </w:rPr>
        <w:t>igher H1 trending Lower M15 trending Higher</w:t>
      </w:r>
    </w:p>
    <w:p w:rsidR="007756BA" w:rsidRPr="00E479C1" w:rsidRDefault="007756BA" w:rsidP="00190F57">
      <w:pPr>
        <w:pStyle w:val="Default"/>
        <w:rPr>
          <w:rFonts w:ascii="Verdana" w:hAnsi="Verdana"/>
          <w:b/>
        </w:rPr>
      </w:pPr>
    </w:p>
    <w:p w:rsidR="007756BA" w:rsidRPr="00E479C1" w:rsidRDefault="007756BA" w:rsidP="007756BA">
      <w:pPr>
        <w:pStyle w:val="Default"/>
        <w:rPr>
          <w:rFonts w:ascii="Verdana" w:hAnsi="Verdana"/>
          <w:b/>
        </w:rPr>
      </w:pPr>
      <w:r w:rsidRPr="00E479C1">
        <w:rPr>
          <w:rFonts w:ascii="Verdana" w:hAnsi="Verdana"/>
          <w:b/>
        </w:rPr>
        <w:t>5)  H4 trending Lower H1 trending Lower M15 trending Lower</w:t>
      </w:r>
    </w:p>
    <w:p w:rsidR="007756BA" w:rsidRPr="00E479C1" w:rsidRDefault="007756BA" w:rsidP="007756BA">
      <w:pPr>
        <w:pStyle w:val="Default"/>
        <w:rPr>
          <w:rFonts w:ascii="Verdana" w:hAnsi="Verdana"/>
          <w:b/>
        </w:rPr>
      </w:pPr>
      <w:r w:rsidRPr="00E479C1">
        <w:rPr>
          <w:rFonts w:ascii="Verdana" w:hAnsi="Verdana"/>
          <w:b/>
        </w:rPr>
        <w:t>6)  H4 trending Lower H1 trending Higher M15 trending Higher</w:t>
      </w:r>
    </w:p>
    <w:p w:rsidR="007756BA" w:rsidRPr="00E479C1" w:rsidRDefault="007756BA" w:rsidP="007756BA">
      <w:pPr>
        <w:pStyle w:val="Default"/>
        <w:rPr>
          <w:rFonts w:ascii="Verdana" w:hAnsi="Verdana"/>
          <w:b/>
        </w:rPr>
      </w:pPr>
      <w:r w:rsidRPr="00E479C1">
        <w:rPr>
          <w:rFonts w:ascii="Verdana" w:hAnsi="Verdana"/>
          <w:b/>
        </w:rPr>
        <w:t>7)  H4 trending Lower H1 trending Lower M15 trending Higher</w:t>
      </w:r>
    </w:p>
    <w:p w:rsidR="007756BA" w:rsidRPr="00E479C1" w:rsidRDefault="007756BA" w:rsidP="00190F57">
      <w:pPr>
        <w:pStyle w:val="Default"/>
        <w:rPr>
          <w:rFonts w:ascii="Verdana" w:hAnsi="Verdana"/>
          <w:b/>
        </w:rPr>
      </w:pPr>
      <w:r w:rsidRPr="00E479C1">
        <w:rPr>
          <w:rFonts w:ascii="Verdana" w:hAnsi="Verdana"/>
          <w:b/>
        </w:rPr>
        <w:t>8)  H4 trending Lower H1 trending Higher M15 trending Lower</w:t>
      </w:r>
    </w:p>
    <w:p w:rsidR="00FF551F" w:rsidRPr="00107028" w:rsidRDefault="00FF551F" w:rsidP="00190F57">
      <w:pPr>
        <w:pStyle w:val="Default"/>
        <w:rPr>
          <w:rFonts w:ascii="Verdana" w:hAnsi="Verdana"/>
          <w:b/>
          <w:sz w:val="22"/>
          <w:szCs w:val="22"/>
        </w:rPr>
      </w:pPr>
    </w:p>
    <w:p w:rsidR="00FF551F" w:rsidRPr="00E479C1" w:rsidRDefault="00FF551F" w:rsidP="00190F57">
      <w:pPr>
        <w:pStyle w:val="Default"/>
        <w:rPr>
          <w:rFonts w:ascii="Verdana" w:hAnsi="Verdana"/>
        </w:rPr>
      </w:pPr>
      <w:r w:rsidRPr="00E479C1">
        <w:rPr>
          <w:rFonts w:ascii="Verdana" w:hAnsi="Verdana"/>
        </w:rPr>
        <w:t xml:space="preserve">You can even compare D1 TF. </w:t>
      </w:r>
      <w:r w:rsidR="00421B66" w:rsidRPr="00E479C1">
        <w:rPr>
          <w:rFonts w:ascii="Verdana" w:hAnsi="Verdana"/>
        </w:rPr>
        <w:t>This w</w:t>
      </w:r>
      <w:r w:rsidRPr="00E479C1">
        <w:rPr>
          <w:rFonts w:ascii="Verdana" w:hAnsi="Verdana"/>
        </w:rPr>
        <w:t>ill increase the combination.</w:t>
      </w:r>
    </w:p>
    <w:p w:rsidR="00DE239D" w:rsidRPr="00E479C1" w:rsidRDefault="00DE239D" w:rsidP="00DE239D">
      <w:pPr>
        <w:pStyle w:val="Default"/>
        <w:rPr>
          <w:rFonts w:ascii="Verdana" w:hAnsi="Verdana"/>
        </w:rPr>
      </w:pPr>
      <w:r w:rsidRPr="00E479C1">
        <w:rPr>
          <w:rFonts w:ascii="Verdana" w:hAnsi="Verdana"/>
          <w:b/>
          <w:bCs/>
          <w:iCs/>
        </w:rPr>
        <w:lastRenderedPageBreak/>
        <w:t xml:space="preserve">Take </w:t>
      </w:r>
      <w:proofErr w:type="gramStart"/>
      <w:r w:rsidRPr="00E479C1">
        <w:rPr>
          <w:rFonts w:ascii="Verdana" w:hAnsi="Verdana"/>
          <w:b/>
          <w:bCs/>
          <w:iCs/>
        </w:rPr>
        <w:t>Profit :</w:t>
      </w:r>
      <w:proofErr w:type="gramEnd"/>
      <w:r w:rsidRPr="00E479C1">
        <w:rPr>
          <w:rFonts w:ascii="Verdana" w:hAnsi="Verdana"/>
          <w:b/>
          <w:bCs/>
          <w:iCs/>
        </w:rPr>
        <w:t xml:space="preserve"> </w:t>
      </w:r>
    </w:p>
    <w:p w:rsidR="007756BA" w:rsidRPr="00E479C1" w:rsidRDefault="007756BA" w:rsidP="00190F57">
      <w:pPr>
        <w:pStyle w:val="Default"/>
        <w:rPr>
          <w:rFonts w:ascii="Verdana" w:hAnsi="Verdana"/>
        </w:rPr>
      </w:pPr>
    </w:p>
    <w:p w:rsidR="00653391" w:rsidRDefault="007756BA" w:rsidP="00E479C1">
      <w:pPr>
        <w:pStyle w:val="Default"/>
        <w:spacing w:line="276" w:lineRule="auto"/>
        <w:jc w:val="both"/>
        <w:rPr>
          <w:rFonts w:ascii="Verdana" w:hAnsi="Verdana"/>
        </w:rPr>
      </w:pPr>
      <w:r w:rsidRPr="00E479C1">
        <w:rPr>
          <w:rFonts w:ascii="Verdana" w:hAnsi="Verdana"/>
        </w:rPr>
        <w:t xml:space="preserve">Trading against the </w:t>
      </w:r>
      <w:r w:rsidR="00BE3BE8" w:rsidRPr="00E479C1">
        <w:rPr>
          <w:rFonts w:ascii="Verdana" w:hAnsi="Verdana"/>
        </w:rPr>
        <w:t>Higher TF</w:t>
      </w:r>
      <w:r w:rsidRPr="00E479C1">
        <w:rPr>
          <w:rFonts w:ascii="Verdana" w:hAnsi="Verdana"/>
        </w:rPr>
        <w:t xml:space="preserve"> </w:t>
      </w:r>
      <w:r w:rsidR="00BE3BE8" w:rsidRPr="00E479C1">
        <w:rPr>
          <w:rFonts w:ascii="Verdana" w:hAnsi="Verdana"/>
        </w:rPr>
        <w:t>from shorter TF</w:t>
      </w:r>
      <w:r w:rsidR="00653391" w:rsidRPr="00E479C1">
        <w:rPr>
          <w:rFonts w:ascii="Verdana" w:hAnsi="Verdana"/>
        </w:rPr>
        <w:t xml:space="preserve"> (2-4 and 6-8)</w:t>
      </w:r>
      <w:r w:rsidR="00BE3BE8" w:rsidRPr="00E479C1">
        <w:rPr>
          <w:rFonts w:ascii="Verdana" w:hAnsi="Verdana"/>
        </w:rPr>
        <w:t>, you might be in the side of retracement of a Higher TF</w:t>
      </w:r>
      <w:r w:rsidR="00CD73F1">
        <w:rPr>
          <w:rFonts w:ascii="Verdana" w:hAnsi="Verdana"/>
        </w:rPr>
        <w:t xml:space="preserve"> or you are in the beginning of the new trend</w:t>
      </w:r>
      <w:r w:rsidR="00BE3BE8" w:rsidRPr="00E479C1">
        <w:rPr>
          <w:rFonts w:ascii="Verdana" w:hAnsi="Verdana"/>
        </w:rPr>
        <w:t>.</w:t>
      </w:r>
      <w:r w:rsidR="00C021B3">
        <w:rPr>
          <w:rFonts w:ascii="Verdana" w:hAnsi="Verdana"/>
        </w:rPr>
        <w:t xml:space="preserve"> </w:t>
      </w:r>
      <w:proofErr w:type="gramStart"/>
      <w:r w:rsidR="00C021B3">
        <w:rPr>
          <w:rFonts w:ascii="Verdana" w:hAnsi="Verdana"/>
        </w:rPr>
        <w:t>Analysis Higher TF.</w:t>
      </w:r>
      <w:proofErr w:type="gramEnd"/>
      <w:r w:rsidR="00BE3BE8" w:rsidRPr="00E479C1">
        <w:rPr>
          <w:rFonts w:ascii="Verdana" w:hAnsi="Verdana"/>
        </w:rPr>
        <w:t xml:space="preserve"> </w:t>
      </w:r>
      <w:r w:rsidR="00772BA1">
        <w:rPr>
          <w:rFonts w:ascii="Verdana" w:hAnsi="Verdana"/>
        </w:rPr>
        <w:t xml:space="preserve">IF you are in the retracement period in Higher TF </w:t>
      </w:r>
      <w:r w:rsidR="00BE3BE8" w:rsidRPr="00E479C1">
        <w:rPr>
          <w:rFonts w:ascii="Verdana" w:hAnsi="Verdana"/>
        </w:rPr>
        <w:t xml:space="preserve">don’t expect long run and book profit where ever the upper channel or bottom channel  </w:t>
      </w:r>
      <w:r w:rsidR="00772BA1">
        <w:rPr>
          <w:rFonts w:ascii="Verdana" w:hAnsi="Verdana"/>
        </w:rPr>
        <w:t>or nearby DS &amp; DR</w:t>
      </w:r>
      <w:r w:rsidR="00BE3BE8" w:rsidRPr="00E479C1">
        <w:rPr>
          <w:rFonts w:ascii="Verdana" w:hAnsi="Verdana"/>
        </w:rPr>
        <w:t>.</w:t>
      </w:r>
      <w:r w:rsidR="00982EA2" w:rsidRPr="00E479C1">
        <w:rPr>
          <w:rFonts w:ascii="Verdana" w:hAnsi="Verdana"/>
        </w:rPr>
        <w:t xml:space="preserve"> If the channel breaks</w:t>
      </w:r>
      <w:r w:rsidR="00BE3BE8" w:rsidRPr="00E479C1">
        <w:rPr>
          <w:rFonts w:ascii="Verdana" w:hAnsi="Verdana"/>
        </w:rPr>
        <w:t xml:space="preserve"> </w:t>
      </w:r>
      <w:r w:rsidR="00982EA2" w:rsidRPr="00E479C1">
        <w:rPr>
          <w:rFonts w:ascii="Verdana" w:hAnsi="Verdana"/>
        </w:rPr>
        <w:t>y</w:t>
      </w:r>
      <w:r w:rsidR="00653391" w:rsidRPr="00E479C1">
        <w:rPr>
          <w:rFonts w:ascii="Verdana" w:hAnsi="Verdana"/>
        </w:rPr>
        <w:t>ou can</w:t>
      </w:r>
      <w:r w:rsidR="00982EA2" w:rsidRPr="00E479C1">
        <w:rPr>
          <w:rFonts w:ascii="Verdana" w:hAnsi="Verdana"/>
        </w:rPr>
        <w:t xml:space="preserve"> look for next higher channel or</w:t>
      </w:r>
      <w:r w:rsidR="00653391" w:rsidRPr="00E479C1">
        <w:rPr>
          <w:rFonts w:ascii="Verdana" w:hAnsi="Verdana"/>
        </w:rPr>
        <w:t xml:space="preserve"> use PPZ (Pivot Point Zones) or resistance or roun</w:t>
      </w:r>
      <w:r w:rsidR="00772BA1">
        <w:rPr>
          <w:rFonts w:ascii="Verdana" w:hAnsi="Verdana"/>
        </w:rPr>
        <w:t>d numbers for take your profit. And there is no strict rule to book your profit.</w:t>
      </w:r>
      <w:r w:rsidR="00B9548C">
        <w:rPr>
          <w:rFonts w:ascii="Verdana" w:hAnsi="Verdana"/>
        </w:rPr>
        <w:t xml:space="preserve"> </w:t>
      </w:r>
    </w:p>
    <w:p w:rsidR="0061017C" w:rsidRPr="00E479C1" w:rsidRDefault="0061017C" w:rsidP="00E479C1">
      <w:pPr>
        <w:pStyle w:val="Default"/>
        <w:spacing w:line="276" w:lineRule="auto"/>
        <w:jc w:val="both"/>
        <w:rPr>
          <w:rFonts w:ascii="Verdana" w:hAnsi="Verdana"/>
        </w:rPr>
      </w:pPr>
    </w:p>
    <w:p w:rsidR="007756BA" w:rsidRPr="00E479C1" w:rsidRDefault="00653391" w:rsidP="00E479C1">
      <w:pPr>
        <w:pStyle w:val="Default"/>
        <w:spacing w:line="276" w:lineRule="auto"/>
        <w:jc w:val="both"/>
        <w:rPr>
          <w:rFonts w:ascii="Verdana" w:hAnsi="Verdana"/>
          <w:b/>
        </w:rPr>
      </w:pPr>
      <w:r w:rsidRPr="00E479C1">
        <w:rPr>
          <w:rFonts w:ascii="Verdana" w:hAnsi="Verdana"/>
        </w:rPr>
        <w:t xml:space="preserve">If you </w:t>
      </w:r>
      <w:proofErr w:type="gramStart"/>
      <w:r w:rsidRPr="00E479C1">
        <w:rPr>
          <w:rFonts w:ascii="Verdana" w:hAnsi="Verdana"/>
        </w:rPr>
        <w:t xml:space="preserve">trade </w:t>
      </w:r>
      <w:r w:rsidR="00BE3BE8" w:rsidRPr="00E479C1">
        <w:rPr>
          <w:rFonts w:ascii="Verdana" w:hAnsi="Verdana"/>
        </w:rPr>
        <w:t xml:space="preserve"> </w:t>
      </w:r>
      <w:r w:rsidRPr="00E479C1">
        <w:rPr>
          <w:rFonts w:ascii="Verdana" w:hAnsi="Verdana"/>
        </w:rPr>
        <w:t>with</w:t>
      </w:r>
      <w:proofErr w:type="gramEnd"/>
      <w:r w:rsidRPr="00E479C1">
        <w:rPr>
          <w:rFonts w:ascii="Verdana" w:hAnsi="Verdana"/>
        </w:rPr>
        <w:t xml:space="preserve"> the Higher TF </w:t>
      </w:r>
      <w:r w:rsidR="00101651" w:rsidRPr="00E479C1">
        <w:rPr>
          <w:rFonts w:ascii="Verdana" w:hAnsi="Verdana"/>
        </w:rPr>
        <w:t xml:space="preserve">(1 and 5) you can expect long run and price may break the top or bottom channel and you can expect price reach </w:t>
      </w:r>
      <w:r w:rsidR="003A1955" w:rsidRPr="00E479C1">
        <w:rPr>
          <w:rFonts w:ascii="Verdana" w:hAnsi="Verdana"/>
        </w:rPr>
        <w:t>new high or low and you can catch good profit.</w:t>
      </w:r>
      <w:r w:rsidR="00101651" w:rsidRPr="00E479C1">
        <w:rPr>
          <w:rFonts w:ascii="Verdana" w:hAnsi="Verdana"/>
        </w:rPr>
        <w:t xml:space="preserve"> </w:t>
      </w:r>
      <w:r w:rsidR="00DE239D" w:rsidRPr="00E479C1">
        <w:rPr>
          <w:rFonts w:ascii="Verdana" w:hAnsi="Verdana"/>
        </w:rPr>
        <w:t>You can use PPZ (Pivot Point Zones) or resistance or round numbers for take your profit. Or you can use Trailing Stop.</w:t>
      </w:r>
    </w:p>
    <w:p w:rsidR="00D73505" w:rsidRPr="00E479C1" w:rsidRDefault="00D73505" w:rsidP="007B2ED4">
      <w:pPr>
        <w:pStyle w:val="Default"/>
        <w:rPr>
          <w:rFonts w:ascii="Verdana" w:hAnsi="Verdana"/>
          <w:b/>
        </w:rPr>
      </w:pPr>
    </w:p>
    <w:p w:rsidR="007D4F75" w:rsidRPr="00E479C1" w:rsidRDefault="007D4F75" w:rsidP="007D4F75">
      <w:pPr>
        <w:pStyle w:val="Default"/>
        <w:rPr>
          <w:rFonts w:ascii="Verdana" w:hAnsi="Verdana"/>
        </w:rPr>
      </w:pPr>
      <w:r w:rsidRPr="00E479C1">
        <w:rPr>
          <w:rFonts w:ascii="Verdana" w:hAnsi="Verdana"/>
          <w:b/>
          <w:bCs/>
          <w:iCs/>
        </w:rPr>
        <w:t xml:space="preserve">Stop </w:t>
      </w:r>
      <w:proofErr w:type="gramStart"/>
      <w:r w:rsidRPr="00E479C1">
        <w:rPr>
          <w:rFonts w:ascii="Verdana" w:hAnsi="Verdana"/>
          <w:b/>
          <w:bCs/>
          <w:iCs/>
        </w:rPr>
        <w:t>Loss :</w:t>
      </w:r>
      <w:proofErr w:type="gramEnd"/>
      <w:r w:rsidRPr="00E479C1">
        <w:rPr>
          <w:rFonts w:ascii="Verdana" w:hAnsi="Verdana"/>
          <w:b/>
          <w:bCs/>
          <w:iCs/>
        </w:rPr>
        <w:t xml:space="preserve"> </w:t>
      </w:r>
    </w:p>
    <w:p w:rsidR="00DE239D" w:rsidRPr="00E479C1" w:rsidRDefault="00DE239D" w:rsidP="007D4F75">
      <w:pPr>
        <w:pStyle w:val="Default"/>
        <w:rPr>
          <w:rFonts w:ascii="Verdana" w:hAnsi="Verdana"/>
          <w:b/>
          <w:bCs/>
          <w:i/>
          <w:iCs/>
        </w:rPr>
      </w:pPr>
    </w:p>
    <w:p w:rsidR="00DE239D" w:rsidRPr="00E479C1" w:rsidRDefault="00DE239D" w:rsidP="00E479C1">
      <w:pPr>
        <w:pStyle w:val="Default"/>
        <w:spacing w:line="276" w:lineRule="auto"/>
        <w:rPr>
          <w:rFonts w:ascii="Verdana" w:hAnsi="Verdana"/>
          <w:bCs/>
          <w:iCs/>
        </w:rPr>
      </w:pPr>
      <w:r w:rsidRPr="00E479C1">
        <w:rPr>
          <w:rFonts w:ascii="Verdana" w:hAnsi="Verdana"/>
          <w:bCs/>
          <w:iCs/>
        </w:rPr>
        <w:t>Put your SL above</w:t>
      </w:r>
      <w:r w:rsidR="00A41460" w:rsidRPr="00E479C1">
        <w:rPr>
          <w:rFonts w:ascii="Verdana" w:hAnsi="Verdana"/>
          <w:bCs/>
          <w:iCs/>
        </w:rPr>
        <w:t xml:space="preserve"> or below</w:t>
      </w:r>
      <w:r w:rsidRPr="00E479C1">
        <w:rPr>
          <w:rFonts w:ascii="Verdana" w:hAnsi="Verdana"/>
          <w:bCs/>
          <w:iCs/>
        </w:rPr>
        <w:t xml:space="preserve"> the nearest </w:t>
      </w:r>
      <w:r w:rsidR="002E1C5F" w:rsidRPr="00E479C1">
        <w:rPr>
          <w:rFonts w:ascii="Verdana" w:hAnsi="Verdana"/>
          <w:bCs/>
          <w:iCs/>
        </w:rPr>
        <w:t>F</w:t>
      </w:r>
      <w:r w:rsidRPr="00E479C1">
        <w:rPr>
          <w:rFonts w:ascii="Verdana" w:hAnsi="Verdana"/>
          <w:bCs/>
          <w:iCs/>
        </w:rPr>
        <w:t>ractal (</w:t>
      </w:r>
      <w:proofErr w:type="spellStart"/>
      <w:r w:rsidRPr="00E479C1">
        <w:rPr>
          <w:rFonts w:ascii="Verdana" w:hAnsi="Verdana"/>
          <w:bCs/>
          <w:iCs/>
        </w:rPr>
        <w:t>ie</w:t>
      </w:r>
      <w:proofErr w:type="spellEnd"/>
      <w:r w:rsidRPr="00E479C1">
        <w:rPr>
          <w:rFonts w:ascii="Verdana" w:hAnsi="Verdana"/>
          <w:bCs/>
          <w:iCs/>
        </w:rPr>
        <w:t xml:space="preserve">) </w:t>
      </w:r>
      <w:r w:rsidR="005A4B8D" w:rsidRPr="00E479C1">
        <w:rPr>
          <w:rFonts w:ascii="Verdana" w:hAnsi="Verdana"/>
          <w:bCs/>
          <w:iCs/>
        </w:rPr>
        <w:t xml:space="preserve">the </w:t>
      </w:r>
      <w:r w:rsidR="002E1C5F" w:rsidRPr="00E479C1">
        <w:rPr>
          <w:rFonts w:ascii="Verdana" w:hAnsi="Verdana"/>
          <w:bCs/>
          <w:iCs/>
        </w:rPr>
        <w:t>F</w:t>
      </w:r>
      <w:r w:rsidR="005A4B8D" w:rsidRPr="00E479C1">
        <w:rPr>
          <w:rFonts w:ascii="Verdana" w:hAnsi="Verdana"/>
          <w:bCs/>
          <w:iCs/>
        </w:rPr>
        <w:t xml:space="preserve">ractal should be higher </w:t>
      </w:r>
      <w:proofErr w:type="gramStart"/>
      <w:r w:rsidR="005A4B8D" w:rsidRPr="00E479C1">
        <w:rPr>
          <w:rFonts w:ascii="Verdana" w:hAnsi="Verdana"/>
          <w:bCs/>
          <w:iCs/>
        </w:rPr>
        <w:t>than 2 fractal from its left</w:t>
      </w:r>
      <w:r w:rsidR="00A41460" w:rsidRPr="00E479C1">
        <w:rPr>
          <w:rFonts w:ascii="Verdana" w:hAnsi="Verdana"/>
          <w:bCs/>
          <w:iCs/>
        </w:rPr>
        <w:t xml:space="preserve"> for short</w:t>
      </w:r>
      <w:proofErr w:type="gramEnd"/>
      <w:r w:rsidR="00A41460" w:rsidRPr="00E479C1">
        <w:rPr>
          <w:rFonts w:ascii="Verdana" w:hAnsi="Verdana"/>
          <w:bCs/>
          <w:iCs/>
        </w:rPr>
        <w:t xml:space="preserve"> and the </w:t>
      </w:r>
      <w:r w:rsidR="002E1C5F" w:rsidRPr="00E479C1">
        <w:rPr>
          <w:rFonts w:ascii="Verdana" w:hAnsi="Verdana"/>
          <w:bCs/>
          <w:iCs/>
        </w:rPr>
        <w:t>F</w:t>
      </w:r>
      <w:r w:rsidR="00A41460" w:rsidRPr="00E479C1">
        <w:rPr>
          <w:rFonts w:ascii="Verdana" w:hAnsi="Verdana"/>
          <w:bCs/>
          <w:iCs/>
        </w:rPr>
        <w:t xml:space="preserve">ractal should be lower than 2 </w:t>
      </w:r>
      <w:r w:rsidR="002E1C5F" w:rsidRPr="00E479C1">
        <w:rPr>
          <w:rFonts w:ascii="Verdana" w:hAnsi="Verdana"/>
          <w:bCs/>
          <w:iCs/>
        </w:rPr>
        <w:t>F</w:t>
      </w:r>
      <w:r w:rsidR="00A41460" w:rsidRPr="00E479C1">
        <w:rPr>
          <w:rFonts w:ascii="Verdana" w:hAnsi="Verdana"/>
          <w:bCs/>
          <w:iCs/>
        </w:rPr>
        <w:t>ractal from its left for long</w:t>
      </w:r>
      <w:r w:rsidR="005A4B8D" w:rsidRPr="00E479C1">
        <w:rPr>
          <w:rFonts w:ascii="Verdana" w:hAnsi="Verdana"/>
          <w:bCs/>
          <w:iCs/>
        </w:rPr>
        <w:t>.</w:t>
      </w:r>
    </w:p>
    <w:p w:rsidR="005A4B8D" w:rsidRPr="00107028" w:rsidRDefault="0072680E" w:rsidP="007D4F75">
      <w:pPr>
        <w:pStyle w:val="Default"/>
        <w:rPr>
          <w:rFonts w:ascii="Verdana" w:hAnsi="Verdana"/>
          <w:bCs/>
          <w:iCs/>
          <w:sz w:val="22"/>
          <w:szCs w:val="22"/>
        </w:rPr>
      </w:pPr>
      <w:r w:rsidRPr="00107028">
        <w:rPr>
          <w:rFonts w:ascii="Verdana" w:hAnsi="Verdana"/>
          <w:bCs/>
          <w:iCs/>
          <w:noProof/>
          <w:sz w:val="22"/>
          <w:szCs w:val="22"/>
        </w:rPr>
        <w:drawing>
          <wp:anchor distT="0" distB="0" distL="114300" distR="114300" simplePos="0" relativeHeight="251658240" behindDoc="0" locked="0" layoutInCell="1" allowOverlap="1" wp14:anchorId="46E5EE66" wp14:editId="7DF79E96">
            <wp:simplePos x="0" y="0"/>
            <wp:positionH relativeFrom="column">
              <wp:posOffset>-165100</wp:posOffset>
            </wp:positionH>
            <wp:positionV relativeFrom="paragraph">
              <wp:posOffset>93345</wp:posOffset>
            </wp:positionV>
            <wp:extent cx="5943600" cy="22682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39">
                      <a:extLst>
                        <a:ext uri="{28A0092B-C50C-407E-A947-70E740481C1C}">
                          <a14:useLocalDpi xmlns:a14="http://schemas.microsoft.com/office/drawing/2010/main" val="0"/>
                        </a:ext>
                      </a:extLst>
                    </a:blip>
                    <a:stretch>
                      <a:fillRect/>
                    </a:stretch>
                  </pic:blipFill>
                  <pic:spPr>
                    <a:xfrm>
                      <a:off x="0" y="0"/>
                      <a:ext cx="5943600" cy="2268220"/>
                    </a:xfrm>
                    <a:prstGeom prst="rect">
                      <a:avLst/>
                    </a:prstGeom>
                  </pic:spPr>
                </pic:pic>
              </a:graphicData>
            </a:graphic>
            <wp14:sizeRelH relativeFrom="page">
              <wp14:pctWidth>0</wp14:pctWidth>
            </wp14:sizeRelH>
            <wp14:sizeRelV relativeFrom="page">
              <wp14:pctHeight>0</wp14:pctHeight>
            </wp14:sizeRelV>
          </wp:anchor>
        </w:drawing>
      </w:r>
    </w:p>
    <w:p w:rsidR="00A41460" w:rsidRPr="00107028" w:rsidRDefault="00A41460" w:rsidP="007D4F75">
      <w:pPr>
        <w:pStyle w:val="Default"/>
        <w:rPr>
          <w:rFonts w:ascii="Verdana" w:hAnsi="Verdana"/>
          <w:bCs/>
          <w:iCs/>
          <w:sz w:val="22"/>
          <w:szCs w:val="22"/>
        </w:rPr>
      </w:pPr>
    </w:p>
    <w:p w:rsidR="00A41460" w:rsidRPr="00107028" w:rsidRDefault="00A41460" w:rsidP="007D4F75">
      <w:pPr>
        <w:pStyle w:val="Default"/>
        <w:rPr>
          <w:rFonts w:ascii="Verdana" w:hAnsi="Verdana"/>
          <w:bCs/>
          <w:iCs/>
          <w:sz w:val="22"/>
          <w:szCs w:val="22"/>
        </w:rPr>
      </w:pPr>
    </w:p>
    <w:p w:rsidR="00A41460" w:rsidRPr="00107028" w:rsidRDefault="00A41460" w:rsidP="007D4F75">
      <w:pPr>
        <w:pStyle w:val="Default"/>
        <w:rPr>
          <w:rFonts w:ascii="Verdana" w:hAnsi="Verdana"/>
          <w:bCs/>
          <w:iCs/>
          <w:sz w:val="22"/>
          <w:szCs w:val="22"/>
        </w:rPr>
      </w:pPr>
    </w:p>
    <w:p w:rsidR="00A41460" w:rsidRPr="00107028" w:rsidRDefault="00A41460" w:rsidP="007D4F75">
      <w:pPr>
        <w:pStyle w:val="Default"/>
        <w:rPr>
          <w:rFonts w:ascii="Verdana" w:hAnsi="Verdana"/>
          <w:bCs/>
          <w:iCs/>
          <w:sz w:val="22"/>
          <w:szCs w:val="22"/>
        </w:rPr>
      </w:pPr>
    </w:p>
    <w:p w:rsidR="00A41460" w:rsidRPr="00107028" w:rsidRDefault="00A41460" w:rsidP="007D4F75">
      <w:pPr>
        <w:pStyle w:val="Default"/>
        <w:rPr>
          <w:rFonts w:ascii="Verdana" w:hAnsi="Verdana"/>
          <w:bCs/>
          <w:iCs/>
          <w:sz w:val="22"/>
          <w:szCs w:val="22"/>
        </w:rPr>
      </w:pPr>
    </w:p>
    <w:p w:rsidR="00A41460" w:rsidRPr="00107028" w:rsidRDefault="00A41460" w:rsidP="007D4F75">
      <w:pPr>
        <w:pStyle w:val="Default"/>
        <w:rPr>
          <w:rFonts w:ascii="Verdana" w:hAnsi="Verdana"/>
          <w:bCs/>
          <w:iCs/>
          <w:sz w:val="22"/>
          <w:szCs w:val="22"/>
        </w:rPr>
      </w:pPr>
    </w:p>
    <w:p w:rsidR="00A41460" w:rsidRPr="00107028" w:rsidRDefault="00A41460" w:rsidP="007D4F75">
      <w:pPr>
        <w:pStyle w:val="Default"/>
        <w:rPr>
          <w:rFonts w:ascii="Verdana" w:hAnsi="Verdana"/>
          <w:bCs/>
          <w:iCs/>
          <w:sz w:val="22"/>
          <w:szCs w:val="22"/>
        </w:rPr>
      </w:pPr>
    </w:p>
    <w:p w:rsidR="00A41460" w:rsidRPr="00107028" w:rsidRDefault="00A41460" w:rsidP="007D4F75">
      <w:pPr>
        <w:pStyle w:val="Default"/>
        <w:rPr>
          <w:rFonts w:ascii="Verdana" w:hAnsi="Verdana"/>
          <w:bCs/>
          <w:iCs/>
          <w:sz w:val="22"/>
          <w:szCs w:val="22"/>
        </w:rPr>
      </w:pPr>
    </w:p>
    <w:p w:rsidR="00A41460" w:rsidRDefault="00A41460" w:rsidP="007D4F75">
      <w:pPr>
        <w:pStyle w:val="Default"/>
        <w:rPr>
          <w:rFonts w:ascii="Verdana" w:hAnsi="Verdana"/>
          <w:bCs/>
          <w:iCs/>
          <w:sz w:val="22"/>
          <w:szCs w:val="22"/>
        </w:rPr>
      </w:pPr>
    </w:p>
    <w:p w:rsidR="0072680E" w:rsidRDefault="0072680E" w:rsidP="007D4F75">
      <w:pPr>
        <w:pStyle w:val="Default"/>
        <w:rPr>
          <w:rFonts w:ascii="Verdana" w:hAnsi="Verdana"/>
          <w:bCs/>
          <w:iCs/>
          <w:sz w:val="22"/>
          <w:szCs w:val="22"/>
        </w:rPr>
      </w:pPr>
    </w:p>
    <w:p w:rsidR="0072680E" w:rsidRDefault="0072680E" w:rsidP="007D4F75">
      <w:pPr>
        <w:pStyle w:val="Default"/>
        <w:rPr>
          <w:rFonts w:ascii="Verdana" w:hAnsi="Verdana"/>
          <w:bCs/>
          <w:iCs/>
          <w:sz w:val="22"/>
          <w:szCs w:val="22"/>
        </w:rPr>
      </w:pPr>
    </w:p>
    <w:p w:rsidR="0072680E" w:rsidRDefault="0072680E" w:rsidP="007D4F75">
      <w:pPr>
        <w:pStyle w:val="Default"/>
        <w:rPr>
          <w:rFonts w:ascii="Verdana" w:hAnsi="Verdana"/>
          <w:bCs/>
          <w:iCs/>
          <w:sz w:val="22"/>
          <w:szCs w:val="22"/>
        </w:rPr>
      </w:pPr>
    </w:p>
    <w:p w:rsidR="0072680E" w:rsidRDefault="0072680E" w:rsidP="007D4F75">
      <w:pPr>
        <w:pStyle w:val="Default"/>
        <w:rPr>
          <w:rFonts w:ascii="Verdana" w:hAnsi="Verdana"/>
          <w:bCs/>
          <w:iCs/>
          <w:sz w:val="22"/>
          <w:szCs w:val="22"/>
        </w:rPr>
      </w:pPr>
    </w:p>
    <w:p w:rsidR="0072680E" w:rsidRPr="00107028" w:rsidRDefault="0072680E" w:rsidP="007D4F75">
      <w:pPr>
        <w:pStyle w:val="Default"/>
        <w:rPr>
          <w:rFonts w:ascii="Verdana" w:hAnsi="Verdana"/>
          <w:bCs/>
          <w:iCs/>
          <w:sz w:val="22"/>
          <w:szCs w:val="22"/>
        </w:rPr>
      </w:pPr>
    </w:p>
    <w:p w:rsidR="00A41460" w:rsidRPr="00107028" w:rsidRDefault="00A41460" w:rsidP="007D4F75">
      <w:pPr>
        <w:pStyle w:val="Default"/>
        <w:rPr>
          <w:rFonts w:ascii="Verdana" w:hAnsi="Verdana"/>
          <w:bCs/>
          <w:iCs/>
          <w:sz w:val="22"/>
          <w:szCs w:val="22"/>
        </w:rPr>
      </w:pPr>
    </w:p>
    <w:p w:rsidR="004247EC" w:rsidRDefault="004247EC" w:rsidP="007D4F75">
      <w:pPr>
        <w:pStyle w:val="Default"/>
        <w:rPr>
          <w:rFonts w:ascii="Verdana" w:hAnsi="Verdana"/>
          <w:b/>
          <w:bCs/>
          <w:iCs/>
        </w:rPr>
      </w:pPr>
    </w:p>
    <w:p w:rsidR="004247EC" w:rsidRDefault="004247EC" w:rsidP="007D4F75">
      <w:pPr>
        <w:pStyle w:val="Default"/>
        <w:rPr>
          <w:rFonts w:ascii="Verdana" w:hAnsi="Verdana"/>
          <w:b/>
          <w:bCs/>
          <w:iCs/>
        </w:rPr>
      </w:pPr>
    </w:p>
    <w:p w:rsidR="004247EC" w:rsidRDefault="004247EC" w:rsidP="007D4F75">
      <w:pPr>
        <w:pStyle w:val="Default"/>
        <w:rPr>
          <w:rFonts w:ascii="Verdana" w:hAnsi="Verdana"/>
          <w:b/>
          <w:bCs/>
          <w:iCs/>
        </w:rPr>
      </w:pPr>
    </w:p>
    <w:p w:rsidR="004247EC" w:rsidRDefault="004247EC" w:rsidP="007D4F75">
      <w:pPr>
        <w:pStyle w:val="Default"/>
        <w:rPr>
          <w:rFonts w:ascii="Verdana" w:hAnsi="Verdana"/>
          <w:b/>
          <w:bCs/>
          <w:iCs/>
        </w:rPr>
      </w:pPr>
    </w:p>
    <w:p w:rsidR="004247EC" w:rsidRDefault="004247EC" w:rsidP="007D4F75">
      <w:pPr>
        <w:pStyle w:val="Default"/>
        <w:rPr>
          <w:rFonts w:ascii="Verdana" w:hAnsi="Verdana"/>
          <w:b/>
          <w:bCs/>
          <w:iCs/>
        </w:rPr>
      </w:pPr>
    </w:p>
    <w:p w:rsidR="00A41460" w:rsidRPr="00B9548C" w:rsidRDefault="00A41460" w:rsidP="007D4F75">
      <w:pPr>
        <w:pStyle w:val="Default"/>
        <w:rPr>
          <w:rFonts w:ascii="Verdana" w:hAnsi="Verdana"/>
          <w:b/>
          <w:bCs/>
          <w:iCs/>
        </w:rPr>
      </w:pPr>
      <w:proofErr w:type="gramStart"/>
      <w:r w:rsidRPr="00B9548C">
        <w:rPr>
          <w:rFonts w:ascii="Verdana" w:hAnsi="Verdana"/>
          <w:b/>
          <w:bCs/>
          <w:iCs/>
        </w:rPr>
        <w:lastRenderedPageBreak/>
        <w:t>Conclusion :</w:t>
      </w:r>
      <w:bookmarkStart w:id="0" w:name="_GoBack"/>
      <w:bookmarkEnd w:id="0"/>
      <w:proofErr w:type="gramEnd"/>
    </w:p>
    <w:p w:rsidR="00A41460" w:rsidRPr="00107028" w:rsidRDefault="00A41460" w:rsidP="007D4F75">
      <w:pPr>
        <w:pStyle w:val="Default"/>
        <w:rPr>
          <w:rFonts w:ascii="Verdana" w:hAnsi="Verdana"/>
          <w:b/>
          <w:bCs/>
          <w:iCs/>
          <w:sz w:val="22"/>
          <w:szCs w:val="22"/>
        </w:rPr>
      </w:pPr>
    </w:p>
    <w:p w:rsidR="00A41460" w:rsidRPr="00107028" w:rsidRDefault="00E479C1" w:rsidP="00152725">
      <w:pPr>
        <w:pStyle w:val="Default"/>
        <w:spacing w:line="276" w:lineRule="auto"/>
        <w:jc w:val="both"/>
        <w:rPr>
          <w:rFonts w:ascii="Verdana" w:hAnsi="Verdana"/>
          <w:bCs/>
          <w:iCs/>
          <w:sz w:val="22"/>
          <w:szCs w:val="22"/>
        </w:rPr>
      </w:pPr>
      <w:r w:rsidRPr="00E479C1">
        <w:rPr>
          <w:rFonts w:ascii="Verdana" w:hAnsi="Verdana"/>
          <w:bCs/>
          <w:iCs/>
        </w:rPr>
        <w:t xml:space="preserve">Trading </w:t>
      </w:r>
      <w:proofErr w:type="spellStart"/>
      <w:proofErr w:type="gramStart"/>
      <w:r w:rsidRPr="00E479C1">
        <w:rPr>
          <w:rFonts w:ascii="Verdana" w:hAnsi="Verdana"/>
          <w:bCs/>
          <w:iCs/>
        </w:rPr>
        <w:t>Fx</w:t>
      </w:r>
      <w:proofErr w:type="spellEnd"/>
      <w:proofErr w:type="gramEnd"/>
      <w:r w:rsidRPr="00E479C1">
        <w:rPr>
          <w:rFonts w:ascii="Verdana" w:hAnsi="Verdana"/>
          <w:bCs/>
          <w:iCs/>
        </w:rPr>
        <w:t xml:space="preserve"> is like </w:t>
      </w:r>
      <w:r w:rsidR="008C7F23">
        <w:rPr>
          <w:rFonts w:ascii="Verdana" w:hAnsi="Verdana"/>
          <w:bCs/>
          <w:iCs/>
        </w:rPr>
        <w:t>searching</w:t>
      </w:r>
      <w:r w:rsidRPr="00E479C1">
        <w:rPr>
          <w:rFonts w:ascii="Verdana" w:hAnsi="Verdana"/>
          <w:bCs/>
          <w:iCs/>
        </w:rPr>
        <w:t xml:space="preserve"> treasure in the sea bed.</w:t>
      </w:r>
      <w:r>
        <w:rPr>
          <w:rFonts w:ascii="Verdana" w:hAnsi="Verdana"/>
          <w:bCs/>
          <w:iCs/>
        </w:rPr>
        <w:t xml:space="preserve"> Often shark attack may </w:t>
      </w:r>
      <w:r w:rsidR="008C7F23">
        <w:rPr>
          <w:rFonts w:ascii="Verdana" w:hAnsi="Verdana"/>
          <w:bCs/>
          <w:iCs/>
        </w:rPr>
        <w:t>occur</w:t>
      </w:r>
      <w:r>
        <w:rPr>
          <w:rFonts w:ascii="Verdana" w:hAnsi="Verdana"/>
          <w:bCs/>
          <w:iCs/>
        </w:rPr>
        <w:t xml:space="preserve"> (</w:t>
      </w:r>
      <w:r w:rsidRPr="008C7F23">
        <w:rPr>
          <w:rFonts w:ascii="Verdana" w:hAnsi="Verdana"/>
          <w:b/>
          <w:bCs/>
          <w:iCs/>
        </w:rPr>
        <w:t xml:space="preserve">Smart </w:t>
      </w:r>
      <w:r w:rsidR="008C7F23" w:rsidRPr="008C7F23">
        <w:rPr>
          <w:rFonts w:ascii="Verdana" w:hAnsi="Verdana"/>
          <w:b/>
          <w:bCs/>
          <w:iCs/>
        </w:rPr>
        <w:t>M</w:t>
      </w:r>
      <w:r w:rsidRPr="008C7F23">
        <w:rPr>
          <w:rFonts w:ascii="Verdana" w:hAnsi="Verdana"/>
          <w:b/>
          <w:bCs/>
          <w:iCs/>
        </w:rPr>
        <w:t>oney</w:t>
      </w:r>
      <w:r>
        <w:rPr>
          <w:rFonts w:ascii="Verdana" w:hAnsi="Verdana"/>
          <w:bCs/>
          <w:iCs/>
        </w:rPr>
        <w:t xml:space="preserve"> ready to take you</w:t>
      </w:r>
      <w:r w:rsidR="0072680E">
        <w:rPr>
          <w:rFonts w:ascii="Verdana" w:hAnsi="Verdana"/>
          <w:bCs/>
          <w:iCs/>
        </w:rPr>
        <w:t>r</w:t>
      </w:r>
      <w:r>
        <w:rPr>
          <w:rFonts w:ascii="Verdana" w:hAnsi="Verdana"/>
          <w:bCs/>
          <w:iCs/>
        </w:rPr>
        <w:t xml:space="preserve"> SL).</w:t>
      </w:r>
      <w:r w:rsidRPr="00E479C1">
        <w:rPr>
          <w:rFonts w:ascii="Verdana" w:hAnsi="Verdana"/>
          <w:bCs/>
          <w:iCs/>
        </w:rPr>
        <w:t xml:space="preserve"> It is not </w:t>
      </w:r>
      <w:r w:rsidR="008C7F23" w:rsidRPr="00E479C1">
        <w:rPr>
          <w:rFonts w:ascii="Verdana" w:hAnsi="Verdana"/>
          <w:bCs/>
          <w:iCs/>
        </w:rPr>
        <w:t>an</w:t>
      </w:r>
      <w:r w:rsidRPr="00E479C1">
        <w:rPr>
          <w:rFonts w:ascii="Verdana" w:hAnsi="Verdana"/>
          <w:bCs/>
          <w:iCs/>
        </w:rPr>
        <w:t xml:space="preserve"> easy job and one has to work hard and learn new tricks. </w:t>
      </w:r>
      <w:r w:rsidR="00A41460" w:rsidRPr="00E479C1">
        <w:rPr>
          <w:rFonts w:ascii="Verdana" w:hAnsi="Verdana"/>
          <w:bCs/>
          <w:iCs/>
        </w:rPr>
        <w:t xml:space="preserve">As per my view none of the technical indicators predict the trend of the market. </w:t>
      </w:r>
      <w:r w:rsidR="008C7F23">
        <w:rPr>
          <w:rFonts w:ascii="Verdana" w:hAnsi="Verdana"/>
          <w:bCs/>
          <w:iCs/>
        </w:rPr>
        <w:t>90% of the</w:t>
      </w:r>
      <w:r w:rsidR="00A41460" w:rsidRPr="00E479C1">
        <w:rPr>
          <w:rFonts w:ascii="Verdana" w:hAnsi="Verdana"/>
          <w:bCs/>
          <w:iCs/>
        </w:rPr>
        <w:t xml:space="preserve"> indictors are repainted one</w:t>
      </w:r>
      <w:r w:rsidR="00A73D58" w:rsidRPr="00E479C1">
        <w:rPr>
          <w:rFonts w:ascii="Verdana" w:hAnsi="Verdana"/>
          <w:bCs/>
          <w:iCs/>
        </w:rPr>
        <w:t xml:space="preserve"> and are based on price movement</w:t>
      </w:r>
      <w:r w:rsidR="00A41460" w:rsidRPr="00E479C1">
        <w:rPr>
          <w:rFonts w:ascii="Verdana" w:hAnsi="Verdana"/>
          <w:bCs/>
          <w:iCs/>
        </w:rPr>
        <w:t xml:space="preserve">. Using this system you can stay and trade in the right side of the market and even </w:t>
      </w:r>
      <w:r w:rsidR="00982EA2" w:rsidRPr="00E479C1">
        <w:rPr>
          <w:rFonts w:ascii="Verdana" w:hAnsi="Verdana"/>
          <w:bCs/>
          <w:iCs/>
        </w:rPr>
        <w:t>this</w:t>
      </w:r>
      <w:r w:rsidR="00A41460" w:rsidRPr="00E479C1">
        <w:rPr>
          <w:rFonts w:ascii="Verdana" w:hAnsi="Verdana"/>
          <w:bCs/>
          <w:iCs/>
        </w:rPr>
        <w:t xml:space="preserve"> will lead to </w:t>
      </w:r>
      <w:r w:rsidR="00A73D58" w:rsidRPr="00E479C1">
        <w:rPr>
          <w:rFonts w:ascii="Verdana" w:hAnsi="Verdana"/>
          <w:bCs/>
          <w:iCs/>
        </w:rPr>
        <w:t>wrong trade in a ranging market. You can win more trade than losing trade which increase your profit and make you</w:t>
      </w:r>
      <w:r w:rsidR="00982EA2" w:rsidRPr="00E479C1">
        <w:rPr>
          <w:rFonts w:ascii="Verdana" w:hAnsi="Verdana"/>
          <w:bCs/>
          <w:iCs/>
        </w:rPr>
        <w:t xml:space="preserve"> a</w:t>
      </w:r>
      <w:r w:rsidR="00A73D58" w:rsidRPr="00E479C1">
        <w:rPr>
          <w:rFonts w:ascii="Verdana" w:hAnsi="Verdana"/>
          <w:bCs/>
          <w:iCs/>
        </w:rPr>
        <w:t xml:space="preserve"> winner.</w:t>
      </w:r>
    </w:p>
    <w:p w:rsidR="00A41460" w:rsidRPr="00107028" w:rsidRDefault="00A41460" w:rsidP="007D4F75">
      <w:pPr>
        <w:pStyle w:val="Default"/>
        <w:rPr>
          <w:rFonts w:ascii="Verdana" w:hAnsi="Verdana"/>
          <w:bCs/>
          <w:iCs/>
          <w:sz w:val="22"/>
          <w:szCs w:val="22"/>
        </w:rPr>
      </w:pPr>
    </w:p>
    <w:p w:rsidR="005A4B8D" w:rsidRPr="00107028" w:rsidRDefault="005A4B8D" w:rsidP="007D4F75">
      <w:pPr>
        <w:pStyle w:val="Default"/>
        <w:rPr>
          <w:rFonts w:ascii="Verdana" w:hAnsi="Verdana"/>
          <w:bCs/>
          <w:iCs/>
          <w:sz w:val="22"/>
          <w:szCs w:val="22"/>
        </w:rPr>
      </w:pPr>
    </w:p>
    <w:sectPr w:rsidR="005A4B8D" w:rsidRPr="00107028">
      <w:headerReference w:type="default" r:id="rId4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18AD" w:rsidRDefault="009F18AD" w:rsidP="00A73D58">
      <w:pPr>
        <w:spacing w:after="0" w:line="240" w:lineRule="auto"/>
      </w:pPr>
      <w:r>
        <w:separator/>
      </w:r>
    </w:p>
  </w:endnote>
  <w:endnote w:type="continuationSeparator" w:id="0">
    <w:p w:rsidR="009F18AD" w:rsidRDefault="009F18AD" w:rsidP="00A73D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rebuchetMS">
    <w:panose1 w:val="00000000000000000000"/>
    <w:charset w:val="00"/>
    <w:family w:val="auto"/>
    <w:notTrueType/>
    <w:pitch w:val="default"/>
    <w:sig w:usb0="00000003" w:usb1="00000000" w:usb2="00000000" w:usb3="00000000" w:csb0="00000001" w:csb1="00000000"/>
  </w:font>
  <w:font w:name="TrebuchetMS-Bol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18AD" w:rsidRDefault="009F18AD" w:rsidP="00A73D58">
      <w:pPr>
        <w:spacing w:after="0" w:line="240" w:lineRule="auto"/>
      </w:pPr>
      <w:r>
        <w:separator/>
      </w:r>
    </w:p>
  </w:footnote>
  <w:footnote w:type="continuationSeparator" w:id="0">
    <w:p w:rsidR="009F18AD" w:rsidRDefault="009F18AD" w:rsidP="00A73D5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16300607"/>
      <w:docPartObj>
        <w:docPartGallery w:val="Page Numbers (Top of Page)"/>
        <w:docPartUnique/>
      </w:docPartObj>
    </w:sdtPr>
    <w:sdtEndPr>
      <w:rPr>
        <w:noProof/>
      </w:rPr>
    </w:sdtEndPr>
    <w:sdtContent>
      <w:p w:rsidR="00A73D58" w:rsidRDefault="00A73D58">
        <w:pPr>
          <w:pStyle w:val="Header"/>
          <w:jc w:val="center"/>
        </w:pPr>
        <w:r>
          <w:fldChar w:fldCharType="begin"/>
        </w:r>
        <w:r>
          <w:instrText xml:space="preserve"> PAGE   \* MERGEFORMAT </w:instrText>
        </w:r>
        <w:r>
          <w:fldChar w:fldCharType="separate"/>
        </w:r>
        <w:r w:rsidR="00970B7F">
          <w:rPr>
            <w:noProof/>
          </w:rPr>
          <w:t>28</w:t>
        </w:r>
        <w:r>
          <w:rPr>
            <w:noProof/>
          </w:rPr>
          <w:fldChar w:fldCharType="end"/>
        </w:r>
      </w:p>
    </w:sdtContent>
  </w:sdt>
  <w:p w:rsidR="00A73D58" w:rsidRDefault="00A73D5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FD948AA"/>
    <w:multiLevelType w:val="hybridMultilevel"/>
    <w:tmpl w:val="AC1638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1336ABB"/>
    <w:multiLevelType w:val="hybridMultilevel"/>
    <w:tmpl w:val="91D045E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7AF2858"/>
    <w:multiLevelType w:val="hybridMultilevel"/>
    <w:tmpl w:val="F744AE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2B4B"/>
    <w:rsid w:val="00016553"/>
    <w:rsid w:val="00042A48"/>
    <w:rsid w:val="001014E7"/>
    <w:rsid w:val="00101651"/>
    <w:rsid w:val="00107028"/>
    <w:rsid w:val="00132047"/>
    <w:rsid w:val="00152725"/>
    <w:rsid w:val="00154898"/>
    <w:rsid w:val="001679DB"/>
    <w:rsid w:val="00186153"/>
    <w:rsid w:val="00190F57"/>
    <w:rsid w:val="001B5610"/>
    <w:rsid w:val="001B61BA"/>
    <w:rsid w:val="001C71BC"/>
    <w:rsid w:val="00215D96"/>
    <w:rsid w:val="0025501C"/>
    <w:rsid w:val="00274666"/>
    <w:rsid w:val="00286393"/>
    <w:rsid w:val="002961B1"/>
    <w:rsid w:val="002A14FF"/>
    <w:rsid w:val="002E1C5F"/>
    <w:rsid w:val="002F237A"/>
    <w:rsid w:val="0036280D"/>
    <w:rsid w:val="003A1955"/>
    <w:rsid w:val="003E4618"/>
    <w:rsid w:val="004164BC"/>
    <w:rsid w:val="00416737"/>
    <w:rsid w:val="00421B66"/>
    <w:rsid w:val="004247EC"/>
    <w:rsid w:val="00436547"/>
    <w:rsid w:val="00455E98"/>
    <w:rsid w:val="0046788D"/>
    <w:rsid w:val="004C0010"/>
    <w:rsid w:val="004F5438"/>
    <w:rsid w:val="005025DC"/>
    <w:rsid w:val="005831EE"/>
    <w:rsid w:val="005A4B8D"/>
    <w:rsid w:val="005B2B4B"/>
    <w:rsid w:val="005C550A"/>
    <w:rsid w:val="005D6BBA"/>
    <w:rsid w:val="005E4C3C"/>
    <w:rsid w:val="0061017C"/>
    <w:rsid w:val="0062388C"/>
    <w:rsid w:val="00653391"/>
    <w:rsid w:val="00697046"/>
    <w:rsid w:val="006B341F"/>
    <w:rsid w:val="006C551E"/>
    <w:rsid w:val="006F48B6"/>
    <w:rsid w:val="0072680E"/>
    <w:rsid w:val="007446CF"/>
    <w:rsid w:val="007532BD"/>
    <w:rsid w:val="00772BA1"/>
    <w:rsid w:val="007756BA"/>
    <w:rsid w:val="0079714D"/>
    <w:rsid w:val="007A6927"/>
    <w:rsid w:val="007A7286"/>
    <w:rsid w:val="007B2ED4"/>
    <w:rsid w:val="007C42E1"/>
    <w:rsid w:val="007D4F75"/>
    <w:rsid w:val="008114FF"/>
    <w:rsid w:val="00817B1E"/>
    <w:rsid w:val="0085089E"/>
    <w:rsid w:val="00892D25"/>
    <w:rsid w:val="008C7F23"/>
    <w:rsid w:val="008D10A5"/>
    <w:rsid w:val="008D7D5D"/>
    <w:rsid w:val="009020F1"/>
    <w:rsid w:val="00920B6F"/>
    <w:rsid w:val="00970B7F"/>
    <w:rsid w:val="00972F5A"/>
    <w:rsid w:val="00982EA2"/>
    <w:rsid w:val="009924B3"/>
    <w:rsid w:val="009B2A2B"/>
    <w:rsid w:val="009F18AD"/>
    <w:rsid w:val="00A41460"/>
    <w:rsid w:val="00A605FD"/>
    <w:rsid w:val="00A73D58"/>
    <w:rsid w:val="00A85573"/>
    <w:rsid w:val="00AF3B27"/>
    <w:rsid w:val="00AF71D3"/>
    <w:rsid w:val="00B20961"/>
    <w:rsid w:val="00B51C83"/>
    <w:rsid w:val="00B772AE"/>
    <w:rsid w:val="00B9548C"/>
    <w:rsid w:val="00BC7018"/>
    <w:rsid w:val="00BE131D"/>
    <w:rsid w:val="00BE3BE8"/>
    <w:rsid w:val="00BE5383"/>
    <w:rsid w:val="00BF73BA"/>
    <w:rsid w:val="00C021B3"/>
    <w:rsid w:val="00C033E0"/>
    <w:rsid w:val="00C11F3E"/>
    <w:rsid w:val="00C12745"/>
    <w:rsid w:val="00C17BC8"/>
    <w:rsid w:val="00C546A1"/>
    <w:rsid w:val="00C74039"/>
    <w:rsid w:val="00CC7537"/>
    <w:rsid w:val="00CD73F1"/>
    <w:rsid w:val="00CE3D95"/>
    <w:rsid w:val="00D50955"/>
    <w:rsid w:val="00D73325"/>
    <w:rsid w:val="00D7332A"/>
    <w:rsid w:val="00D73505"/>
    <w:rsid w:val="00D73854"/>
    <w:rsid w:val="00DB01D3"/>
    <w:rsid w:val="00DE239D"/>
    <w:rsid w:val="00E3247E"/>
    <w:rsid w:val="00E479C1"/>
    <w:rsid w:val="00EA2053"/>
    <w:rsid w:val="00EC10C3"/>
    <w:rsid w:val="00EC5593"/>
    <w:rsid w:val="00F14D7B"/>
    <w:rsid w:val="00F14EC8"/>
    <w:rsid w:val="00F151BA"/>
    <w:rsid w:val="00F4533A"/>
    <w:rsid w:val="00F472DD"/>
    <w:rsid w:val="00FF551F"/>
    <w:rsid w:val="00FF75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AF3B27"/>
    <w:rPr>
      <w:color w:val="0000FF"/>
      <w:u w:val="single"/>
    </w:rPr>
  </w:style>
  <w:style w:type="paragraph" w:styleId="BalloonText">
    <w:name w:val="Balloon Text"/>
    <w:basedOn w:val="Normal"/>
    <w:link w:val="BalloonTextChar"/>
    <w:uiPriority w:val="99"/>
    <w:semiHidden/>
    <w:unhideWhenUsed/>
    <w:rsid w:val="00AF3B2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3B27"/>
    <w:rPr>
      <w:rFonts w:ascii="Tahoma" w:hAnsi="Tahoma" w:cs="Tahoma"/>
      <w:sz w:val="16"/>
      <w:szCs w:val="16"/>
    </w:rPr>
  </w:style>
  <w:style w:type="paragraph" w:customStyle="1" w:styleId="Default">
    <w:name w:val="Default"/>
    <w:rsid w:val="007D4F75"/>
    <w:pPr>
      <w:autoSpaceDE w:val="0"/>
      <w:autoSpaceDN w:val="0"/>
      <w:adjustRightInd w:val="0"/>
      <w:spacing w:after="0" w:line="240" w:lineRule="auto"/>
    </w:pPr>
    <w:rPr>
      <w:rFonts w:ascii="Times New Roman" w:hAnsi="Times New Roman" w:cs="Times New Roman"/>
      <w:color w:val="000000"/>
      <w:sz w:val="24"/>
      <w:szCs w:val="24"/>
    </w:rPr>
  </w:style>
  <w:style w:type="paragraph" w:styleId="Header">
    <w:name w:val="header"/>
    <w:basedOn w:val="Normal"/>
    <w:link w:val="HeaderChar"/>
    <w:uiPriority w:val="99"/>
    <w:unhideWhenUsed/>
    <w:rsid w:val="00A73D58"/>
    <w:pPr>
      <w:tabs>
        <w:tab w:val="center" w:pos="4680"/>
        <w:tab w:val="right" w:pos="9360"/>
      </w:tabs>
      <w:spacing w:after="0" w:line="240" w:lineRule="auto"/>
    </w:pPr>
  </w:style>
  <w:style w:type="character" w:customStyle="1" w:styleId="HeaderChar">
    <w:name w:val="Header Char"/>
    <w:basedOn w:val="DefaultParagraphFont"/>
    <w:link w:val="Header"/>
    <w:uiPriority w:val="99"/>
    <w:rsid w:val="00A73D58"/>
  </w:style>
  <w:style w:type="paragraph" w:styleId="Footer">
    <w:name w:val="footer"/>
    <w:basedOn w:val="Normal"/>
    <w:link w:val="FooterChar"/>
    <w:uiPriority w:val="99"/>
    <w:unhideWhenUsed/>
    <w:rsid w:val="00A73D58"/>
    <w:pPr>
      <w:tabs>
        <w:tab w:val="center" w:pos="4680"/>
        <w:tab w:val="right" w:pos="9360"/>
      </w:tabs>
      <w:spacing w:after="0" w:line="240" w:lineRule="auto"/>
    </w:pPr>
  </w:style>
  <w:style w:type="character" w:customStyle="1" w:styleId="FooterChar">
    <w:name w:val="Footer Char"/>
    <w:basedOn w:val="DefaultParagraphFont"/>
    <w:link w:val="Footer"/>
    <w:uiPriority w:val="99"/>
    <w:rsid w:val="00A73D58"/>
  </w:style>
  <w:style w:type="paragraph" w:styleId="ListParagraph">
    <w:name w:val="List Paragraph"/>
    <w:basedOn w:val="Normal"/>
    <w:uiPriority w:val="34"/>
    <w:qFormat/>
    <w:rsid w:val="009924B3"/>
    <w:pPr>
      <w:ind w:left="720"/>
      <w:contextualSpacing/>
    </w:pPr>
  </w:style>
  <w:style w:type="table" w:styleId="TableGrid">
    <w:name w:val="Table Grid"/>
    <w:basedOn w:val="TableNormal"/>
    <w:uiPriority w:val="59"/>
    <w:rsid w:val="00D738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AF3B27"/>
    <w:rPr>
      <w:color w:val="0000FF"/>
      <w:u w:val="single"/>
    </w:rPr>
  </w:style>
  <w:style w:type="paragraph" w:styleId="BalloonText">
    <w:name w:val="Balloon Text"/>
    <w:basedOn w:val="Normal"/>
    <w:link w:val="BalloonTextChar"/>
    <w:uiPriority w:val="99"/>
    <w:semiHidden/>
    <w:unhideWhenUsed/>
    <w:rsid w:val="00AF3B2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3B27"/>
    <w:rPr>
      <w:rFonts w:ascii="Tahoma" w:hAnsi="Tahoma" w:cs="Tahoma"/>
      <w:sz w:val="16"/>
      <w:szCs w:val="16"/>
    </w:rPr>
  </w:style>
  <w:style w:type="paragraph" w:customStyle="1" w:styleId="Default">
    <w:name w:val="Default"/>
    <w:rsid w:val="007D4F75"/>
    <w:pPr>
      <w:autoSpaceDE w:val="0"/>
      <w:autoSpaceDN w:val="0"/>
      <w:adjustRightInd w:val="0"/>
      <w:spacing w:after="0" w:line="240" w:lineRule="auto"/>
    </w:pPr>
    <w:rPr>
      <w:rFonts w:ascii="Times New Roman" w:hAnsi="Times New Roman" w:cs="Times New Roman"/>
      <w:color w:val="000000"/>
      <w:sz w:val="24"/>
      <w:szCs w:val="24"/>
    </w:rPr>
  </w:style>
  <w:style w:type="paragraph" w:styleId="Header">
    <w:name w:val="header"/>
    <w:basedOn w:val="Normal"/>
    <w:link w:val="HeaderChar"/>
    <w:uiPriority w:val="99"/>
    <w:unhideWhenUsed/>
    <w:rsid w:val="00A73D58"/>
    <w:pPr>
      <w:tabs>
        <w:tab w:val="center" w:pos="4680"/>
        <w:tab w:val="right" w:pos="9360"/>
      </w:tabs>
      <w:spacing w:after="0" w:line="240" w:lineRule="auto"/>
    </w:pPr>
  </w:style>
  <w:style w:type="character" w:customStyle="1" w:styleId="HeaderChar">
    <w:name w:val="Header Char"/>
    <w:basedOn w:val="DefaultParagraphFont"/>
    <w:link w:val="Header"/>
    <w:uiPriority w:val="99"/>
    <w:rsid w:val="00A73D58"/>
  </w:style>
  <w:style w:type="paragraph" w:styleId="Footer">
    <w:name w:val="footer"/>
    <w:basedOn w:val="Normal"/>
    <w:link w:val="FooterChar"/>
    <w:uiPriority w:val="99"/>
    <w:unhideWhenUsed/>
    <w:rsid w:val="00A73D58"/>
    <w:pPr>
      <w:tabs>
        <w:tab w:val="center" w:pos="4680"/>
        <w:tab w:val="right" w:pos="9360"/>
      </w:tabs>
      <w:spacing w:after="0" w:line="240" w:lineRule="auto"/>
    </w:pPr>
  </w:style>
  <w:style w:type="character" w:customStyle="1" w:styleId="FooterChar">
    <w:name w:val="Footer Char"/>
    <w:basedOn w:val="DefaultParagraphFont"/>
    <w:link w:val="Footer"/>
    <w:uiPriority w:val="99"/>
    <w:rsid w:val="00A73D58"/>
  </w:style>
  <w:style w:type="paragraph" w:styleId="ListParagraph">
    <w:name w:val="List Paragraph"/>
    <w:basedOn w:val="Normal"/>
    <w:uiPriority w:val="34"/>
    <w:qFormat/>
    <w:rsid w:val="009924B3"/>
    <w:pPr>
      <w:ind w:left="720"/>
      <w:contextualSpacing/>
    </w:pPr>
  </w:style>
  <w:style w:type="table" w:styleId="TableGrid">
    <w:name w:val="Table Grid"/>
    <w:basedOn w:val="TableNormal"/>
    <w:uiPriority w:val="59"/>
    <w:rsid w:val="00D738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235502">
      <w:bodyDiv w:val="1"/>
      <w:marLeft w:val="0"/>
      <w:marRight w:val="0"/>
      <w:marTop w:val="0"/>
      <w:marBottom w:val="0"/>
      <w:divBdr>
        <w:top w:val="none" w:sz="0" w:space="0" w:color="auto"/>
        <w:left w:val="none" w:sz="0" w:space="0" w:color="auto"/>
        <w:bottom w:val="none" w:sz="0" w:space="0" w:color="auto"/>
        <w:right w:val="none" w:sz="0" w:space="0" w:color="auto"/>
      </w:divBdr>
      <w:divsChild>
        <w:div w:id="49351455">
          <w:marLeft w:val="0"/>
          <w:marRight w:val="0"/>
          <w:marTop w:val="0"/>
          <w:marBottom w:val="0"/>
          <w:divBdr>
            <w:top w:val="none" w:sz="0" w:space="0" w:color="auto"/>
            <w:left w:val="none" w:sz="0" w:space="0" w:color="auto"/>
            <w:bottom w:val="none" w:sz="0" w:space="0" w:color="auto"/>
            <w:right w:val="none" w:sz="0" w:space="0" w:color="auto"/>
          </w:divBdr>
          <w:divsChild>
            <w:div w:id="1802109912">
              <w:marLeft w:val="0"/>
              <w:marRight w:val="0"/>
              <w:marTop w:val="0"/>
              <w:marBottom w:val="0"/>
              <w:divBdr>
                <w:top w:val="none" w:sz="0" w:space="0" w:color="auto"/>
                <w:left w:val="none" w:sz="0" w:space="0" w:color="auto"/>
                <w:bottom w:val="none" w:sz="0" w:space="0" w:color="auto"/>
                <w:right w:val="none" w:sz="0" w:space="0" w:color="auto"/>
              </w:divBdr>
              <w:divsChild>
                <w:div w:id="843982703">
                  <w:marLeft w:val="0"/>
                  <w:marRight w:val="0"/>
                  <w:marTop w:val="0"/>
                  <w:marBottom w:val="0"/>
                  <w:divBdr>
                    <w:top w:val="none" w:sz="0" w:space="0" w:color="auto"/>
                    <w:left w:val="none" w:sz="0" w:space="0" w:color="auto"/>
                    <w:bottom w:val="none" w:sz="0" w:space="0" w:color="auto"/>
                    <w:right w:val="none" w:sz="0" w:space="0" w:color="auto"/>
                  </w:divBdr>
                  <w:divsChild>
                    <w:div w:id="571619540">
                      <w:marLeft w:val="0"/>
                      <w:marRight w:val="0"/>
                      <w:marTop w:val="0"/>
                      <w:marBottom w:val="0"/>
                      <w:divBdr>
                        <w:top w:val="none" w:sz="0" w:space="0" w:color="auto"/>
                        <w:left w:val="none" w:sz="0" w:space="0" w:color="auto"/>
                        <w:bottom w:val="none" w:sz="0" w:space="0" w:color="auto"/>
                        <w:right w:val="none" w:sz="0" w:space="0" w:color="auto"/>
                      </w:divBdr>
                      <w:divsChild>
                        <w:div w:id="962151450">
                          <w:marLeft w:val="0"/>
                          <w:marRight w:val="0"/>
                          <w:marTop w:val="0"/>
                          <w:marBottom w:val="0"/>
                          <w:divBdr>
                            <w:top w:val="none" w:sz="0" w:space="0" w:color="auto"/>
                            <w:left w:val="none" w:sz="0" w:space="0" w:color="auto"/>
                            <w:bottom w:val="none" w:sz="0" w:space="0" w:color="auto"/>
                            <w:right w:val="none" w:sz="0" w:space="0" w:color="auto"/>
                          </w:divBdr>
                          <w:divsChild>
                            <w:div w:id="1391343848">
                              <w:marLeft w:val="0"/>
                              <w:marRight w:val="0"/>
                              <w:marTop w:val="0"/>
                              <w:marBottom w:val="0"/>
                              <w:divBdr>
                                <w:top w:val="none" w:sz="0" w:space="0" w:color="auto"/>
                                <w:left w:val="none" w:sz="0" w:space="0" w:color="auto"/>
                                <w:bottom w:val="none" w:sz="0" w:space="0" w:color="auto"/>
                                <w:right w:val="none" w:sz="0" w:space="0" w:color="auto"/>
                              </w:divBdr>
                              <w:divsChild>
                                <w:div w:id="909002376">
                                  <w:marLeft w:val="0"/>
                                  <w:marRight w:val="0"/>
                                  <w:marTop w:val="0"/>
                                  <w:marBottom w:val="0"/>
                                  <w:divBdr>
                                    <w:top w:val="none" w:sz="0" w:space="0" w:color="auto"/>
                                    <w:left w:val="none" w:sz="0" w:space="0" w:color="auto"/>
                                    <w:bottom w:val="none" w:sz="0" w:space="0" w:color="auto"/>
                                    <w:right w:val="none" w:sz="0" w:space="0" w:color="auto"/>
                                  </w:divBdr>
                                </w:div>
                                <w:div w:id="1944418632">
                                  <w:marLeft w:val="0"/>
                                  <w:marRight w:val="0"/>
                                  <w:marTop w:val="0"/>
                                  <w:marBottom w:val="0"/>
                                  <w:divBdr>
                                    <w:top w:val="none" w:sz="0" w:space="0" w:color="auto"/>
                                    <w:left w:val="none" w:sz="0" w:space="0" w:color="auto"/>
                                    <w:bottom w:val="none" w:sz="0" w:space="0" w:color="auto"/>
                                    <w:right w:val="none" w:sz="0" w:space="0" w:color="auto"/>
                                  </w:divBdr>
                                  <w:divsChild>
                                    <w:div w:id="435442123">
                                      <w:marLeft w:val="0"/>
                                      <w:marRight w:val="0"/>
                                      <w:marTop w:val="0"/>
                                      <w:marBottom w:val="0"/>
                                      <w:divBdr>
                                        <w:top w:val="none" w:sz="0" w:space="0" w:color="auto"/>
                                        <w:left w:val="none" w:sz="0" w:space="0" w:color="auto"/>
                                        <w:bottom w:val="none" w:sz="0" w:space="0" w:color="auto"/>
                                        <w:right w:val="none" w:sz="0" w:space="0" w:color="auto"/>
                                      </w:divBdr>
                                    </w:div>
                                  </w:divsChild>
                                </w:div>
                                <w:div w:id="2137673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2544164">
      <w:bodyDiv w:val="1"/>
      <w:marLeft w:val="0"/>
      <w:marRight w:val="0"/>
      <w:marTop w:val="0"/>
      <w:marBottom w:val="0"/>
      <w:divBdr>
        <w:top w:val="none" w:sz="0" w:space="0" w:color="auto"/>
        <w:left w:val="none" w:sz="0" w:space="0" w:color="auto"/>
        <w:bottom w:val="none" w:sz="0" w:space="0" w:color="auto"/>
        <w:right w:val="none" w:sz="0" w:space="0" w:color="auto"/>
      </w:divBdr>
      <w:divsChild>
        <w:div w:id="1954944331">
          <w:marLeft w:val="0"/>
          <w:marRight w:val="0"/>
          <w:marTop w:val="0"/>
          <w:marBottom w:val="0"/>
          <w:divBdr>
            <w:top w:val="none" w:sz="0" w:space="0" w:color="auto"/>
            <w:left w:val="none" w:sz="0" w:space="0" w:color="auto"/>
            <w:bottom w:val="none" w:sz="0" w:space="0" w:color="auto"/>
            <w:right w:val="none" w:sz="0" w:space="0" w:color="auto"/>
          </w:divBdr>
          <w:divsChild>
            <w:div w:id="1991054334">
              <w:marLeft w:val="0"/>
              <w:marRight w:val="0"/>
              <w:marTop w:val="0"/>
              <w:marBottom w:val="0"/>
              <w:divBdr>
                <w:top w:val="none" w:sz="0" w:space="0" w:color="auto"/>
                <w:left w:val="none" w:sz="0" w:space="0" w:color="auto"/>
                <w:bottom w:val="none" w:sz="0" w:space="0" w:color="auto"/>
                <w:right w:val="none" w:sz="0" w:space="0" w:color="auto"/>
              </w:divBdr>
              <w:divsChild>
                <w:div w:id="801768471">
                  <w:marLeft w:val="0"/>
                  <w:marRight w:val="0"/>
                  <w:marTop w:val="0"/>
                  <w:marBottom w:val="0"/>
                  <w:divBdr>
                    <w:top w:val="none" w:sz="0" w:space="0" w:color="auto"/>
                    <w:left w:val="none" w:sz="0" w:space="0" w:color="auto"/>
                    <w:bottom w:val="none" w:sz="0" w:space="0" w:color="auto"/>
                    <w:right w:val="none" w:sz="0" w:space="0" w:color="auto"/>
                  </w:divBdr>
                  <w:divsChild>
                    <w:div w:id="1155417618">
                      <w:marLeft w:val="0"/>
                      <w:marRight w:val="0"/>
                      <w:marTop w:val="0"/>
                      <w:marBottom w:val="0"/>
                      <w:divBdr>
                        <w:top w:val="none" w:sz="0" w:space="0" w:color="auto"/>
                        <w:left w:val="none" w:sz="0" w:space="0" w:color="auto"/>
                        <w:bottom w:val="none" w:sz="0" w:space="0" w:color="auto"/>
                        <w:right w:val="none" w:sz="0" w:space="0" w:color="auto"/>
                      </w:divBdr>
                      <w:divsChild>
                        <w:div w:id="1261523633">
                          <w:marLeft w:val="0"/>
                          <w:marRight w:val="0"/>
                          <w:marTop w:val="0"/>
                          <w:marBottom w:val="0"/>
                          <w:divBdr>
                            <w:top w:val="none" w:sz="0" w:space="0" w:color="auto"/>
                            <w:left w:val="none" w:sz="0" w:space="0" w:color="auto"/>
                            <w:bottom w:val="none" w:sz="0" w:space="0" w:color="auto"/>
                            <w:right w:val="none" w:sz="0" w:space="0" w:color="auto"/>
                          </w:divBdr>
                          <w:divsChild>
                            <w:div w:id="1279994775">
                              <w:marLeft w:val="0"/>
                              <w:marRight w:val="0"/>
                              <w:marTop w:val="0"/>
                              <w:marBottom w:val="0"/>
                              <w:divBdr>
                                <w:top w:val="none" w:sz="0" w:space="0" w:color="auto"/>
                                <w:left w:val="none" w:sz="0" w:space="0" w:color="auto"/>
                                <w:bottom w:val="none" w:sz="0" w:space="0" w:color="auto"/>
                                <w:right w:val="none" w:sz="0" w:space="0" w:color="auto"/>
                              </w:divBdr>
                              <w:divsChild>
                                <w:div w:id="1613054273">
                                  <w:marLeft w:val="0"/>
                                  <w:marRight w:val="0"/>
                                  <w:marTop w:val="0"/>
                                  <w:marBottom w:val="0"/>
                                  <w:divBdr>
                                    <w:top w:val="none" w:sz="0" w:space="0" w:color="auto"/>
                                    <w:left w:val="none" w:sz="0" w:space="0" w:color="auto"/>
                                    <w:bottom w:val="none" w:sz="0" w:space="0" w:color="auto"/>
                                    <w:right w:val="none" w:sz="0" w:space="0" w:color="auto"/>
                                  </w:divBdr>
                                </w:div>
                                <w:div w:id="171789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4227177">
      <w:bodyDiv w:val="1"/>
      <w:marLeft w:val="0"/>
      <w:marRight w:val="0"/>
      <w:marTop w:val="0"/>
      <w:marBottom w:val="0"/>
      <w:divBdr>
        <w:top w:val="none" w:sz="0" w:space="0" w:color="auto"/>
        <w:left w:val="none" w:sz="0" w:space="0" w:color="auto"/>
        <w:bottom w:val="none" w:sz="0" w:space="0" w:color="auto"/>
        <w:right w:val="none" w:sz="0" w:space="0" w:color="auto"/>
      </w:divBdr>
      <w:divsChild>
        <w:div w:id="1257012853">
          <w:marLeft w:val="0"/>
          <w:marRight w:val="0"/>
          <w:marTop w:val="0"/>
          <w:marBottom w:val="0"/>
          <w:divBdr>
            <w:top w:val="none" w:sz="0" w:space="0" w:color="auto"/>
            <w:left w:val="none" w:sz="0" w:space="0" w:color="auto"/>
            <w:bottom w:val="none" w:sz="0" w:space="0" w:color="auto"/>
            <w:right w:val="none" w:sz="0" w:space="0" w:color="auto"/>
          </w:divBdr>
          <w:divsChild>
            <w:div w:id="119307001">
              <w:marLeft w:val="0"/>
              <w:marRight w:val="0"/>
              <w:marTop w:val="0"/>
              <w:marBottom w:val="0"/>
              <w:divBdr>
                <w:top w:val="none" w:sz="0" w:space="0" w:color="auto"/>
                <w:left w:val="none" w:sz="0" w:space="0" w:color="auto"/>
                <w:bottom w:val="none" w:sz="0" w:space="0" w:color="auto"/>
                <w:right w:val="none" w:sz="0" w:space="0" w:color="auto"/>
              </w:divBdr>
              <w:divsChild>
                <w:div w:id="994338630">
                  <w:marLeft w:val="0"/>
                  <w:marRight w:val="0"/>
                  <w:marTop w:val="0"/>
                  <w:marBottom w:val="0"/>
                  <w:divBdr>
                    <w:top w:val="none" w:sz="0" w:space="0" w:color="auto"/>
                    <w:left w:val="none" w:sz="0" w:space="0" w:color="auto"/>
                    <w:bottom w:val="none" w:sz="0" w:space="0" w:color="auto"/>
                    <w:right w:val="none" w:sz="0" w:space="0" w:color="auto"/>
                  </w:divBdr>
                  <w:divsChild>
                    <w:div w:id="1805194460">
                      <w:marLeft w:val="0"/>
                      <w:marRight w:val="0"/>
                      <w:marTop w:val="0"/>
                      <w:marBottom w:val="0"/>
                      <w:divBdr>
                        <w:top w:val="none" w:sz="0" w:space="0" w:color="auto"/>
                        <w:left w:val="none" w:sz="0" w:space="0" w:color="auto"/>
                        <w:bottom w:val="none" w:sz="0" w:space="0" w:color="auto"/>
                        <w:right w:val="none" w:sz="0" w:space="0" w:color="auto"/>
                      </w:divBdr>
                      <w:divsChild>
                        <w:div w:id="2115007210">
                          <w:marLeft w:val="0"/>
                          <w:marRight w:val="0"/>
                          <w:marTop w:val="0"/>
                          <w:marBottom w:val="0"/>
                          <w:divBdr>
                            <w:top w:val="none" w:sz="0" w:space="0" w:color="auto"/>
                            <w:left w:val="none" w:sz="0" w:space="0" w:color="auto"/>
                            <w:bottom w:val="none" w:sz="0" w:space="0" w:color="auto"/>
                            <w:right w:val="none" w:sz="0" w:space="0" w:color="auto"/>
                          </w:divBdr>
                          <w:divsChild>
                            <w:div w:id="329647711">
                              <w:marLeft w:val="0"/>
                              <w:marRight w:val="0"/>
                              <w:marTop w:val="0"/>
                              <w:marBottom w:val="0"/>
                              <w:divBdr>
                                <w:top w:val="none" w:sz="0" w:space="0" w:color="auto"/>
                                <w:left w:val="none" w:sz="0" w:space="0" w:color="auto"/>
                                <w:bottom w:val="none" w:sz="0" w:space="0" w:color="auto"/>
                                <w:right w:val="none" w:sz="0" w:space="0" w:color="auto"/>
                              </w:divBdr>
                              <w:divsChild>
                                <w:div w:id="209001409">
                                  <w:marLeft w:val="0"/>
                                  <w:marRight w:val="0"/>
                                  <w:marTop w:val="0"/>
                                  <w:marBottom w:val="0"/>
                                  <w:divBdr>
                                    <w:top w:val="none" w:sz="0" w:space="0" w:color="auto"/>
                                    <w:left w:val="none" w:sz="0" w:space="0" w:color="auto"/>
                                    <w:bottom w:val="none" w:sz="0" w:space="0" w:color="auto"/>
                                    <w:right w:val="none" w:sz="0" w:space="0" w:color="auto"/>
                                  </w:divBdr>
                                </w:div>
                                <w:div w:id="265386783">
                                  <w:marLeft w:val="0"/>
                                  <w:marRight w:val="0"/>
                                  <w:marTop w:val="0"/>
                                  <w:marBottom w:val="0"/>
                                  <w:divBdr>
                                    <w:top w:val="none" w:sz="0" w:space="0" w:color="auto"/>
                                    <w:left w:val="none" w:sz="0" w:space="0" w:color="auto"/>
                                    <w:bottom w:val="none" w:sz="0" w:space="0" w:color="auto"/>
                                    <w:right w:val="none" w:sz="0" w:space="0" w:color="auto"/>
                                  </w:divBdr>
                                </w:div>
                                <w:div w:id="845822722">
                                  <w:marLeft w:val="0"/>
                                  <w:marRight w:val="0"/>
                                  <w:marTop w:val="0"/>
                                  <w:marBottom w:val="0"/>
                                  <w:divBdr>
                                    <w:top w:val="none" w:sz="0" w:space="0" w:color="auto"/>
                                    <w:left w:val="none" w:sz="0" w:space="0" w:color="auto"/>
                                    <w:bottom w:val="none" w:sz="0" w:space="0" w:color="auto"/>
                                    <w:right w:val="none" w:sz="0" w:space="0" w:color="auto"/>
                                  </w:divBdr>
                                  <w:divsChild>
                                    <w:div w:id="1569997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gif"/><Relationship Id="rId18" Type="http://schemas.openxmlformats.org/officeDocument/2006/relationships/hyperlink" Target="http://www.forexfactory.com/attachment.php?attachmentid=953337&amp;d=1335913637" TargetMode="External"/><Relationship Id="rId26" Type="http://schemas.openxmlformats.org/officeDocument/2006/relationships/hyperlink" Target="http://www.forexfactory.com/attachment.php?attachmentid=953341&amp;d=1335913980" TargetMode="External"/><Relationship Id="rId39" Type="http://schemas.openxmlformats.org/officeDocument/2006/relationships/image" Target="media/image23.jpg"/><Relationship Id="rId3" Type="http://schemas.openxmlformats.org/officeDocument/2006/relationships/styles" Target="styles.xml"/><Relationship Id="rId21" Type="http://schemas.openxmlformats.org/officeDocument/2006/relationships/image" Target="media/image8.gif"/><Relationship Id="rId34" Type="http://schemas.openxmlformats.org/officeDocument/2006/relationships/image" Target="media/image18.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forexfactory.com/attachment.php?attachmentid=896591&amp;d=1329055740" TargetMode="External"/><Relationship Id="rId17" Type="http://schemas.openxmlformats.org/officeDocument/2006/relationships/image" Target="media/image6.gif"/><Relationship Id="rId25" Type="http://schemas.openxmlformats.org/officeDocument/2006/relationships/image" Target="media/image10.gif"/><Relationship Id="rId33" Type="http://schemas.openxmlformats.org/officeDocument/2006/relationships/image" Target="media/image17.emf"/><Relationship Id="rId38" Type="http://schemas.openxmlformats.org/officeDocument/2006/relationships/image" Target="media/image22.jpg"/><Relationship Id="rId2" Type="http://schemas.openxmlformats.org/officeDocument/2006/relationships/numbering" Target="numbering.xml"/><Relationship Id="rId16" Type="http://schemas.openxmlformats.org/officeDocument/2006/relationships/hyperlink" Target="http://www.forexfactory.com/attachment.php?attachmentid=953336&amp;d=1335913620" TargetMode="External"/><Relationship Id="rId20" Type="http://schemas.openxmlformats.org/officeDocument/2006/relationships/hyperlink" Target="http://www.forexfactory.com/attachment.php?attachmentid=953338&amp;d=1335913637" TargetMode="External"/><Relationship Id="rId29" Type="http://schemas.openxmlformats.org/officeDocument/2006/relationships/image" Target="media/image13.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hyperlink" Target="http://www.forexfactory.com/attachment.php?attachmentid=953340&amp;d=1335913965" TargetMode="External"/><Relationship Id="rId32" Type="http://schemas.openxmlformats.org/officeDocument/2006/relationships/image" Target="media/image16.emf"/><Relationship Id="rId37" Type="http://schemas.openxmlformats.org/officeDocument/2006/relationships/image" Target="media/image21.jp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gif"/><Relationship Id="rId23" Type="http://schemas.openxmlformats.org/officeDocument/2006/relationships/image" Target="media/image9.gif"/><Relationship Id="rId28" Type="http://schemas.openxmlformats.org/officeDocument/2006/relationships/image" Target="media/image12.emf"/><Relationship Id="rId36" Type="http://schemas.openxmlformats.org/officeDocument/2006/relationships/image" Target="media/image20.bmp"/><Relationship Id="rId10" Type="http://schemas.openxmlformats.org/officeDocument/2006/relationships/image" Target="media/image2.jpeg"/><Relationship Id="rId19" Type="http://schemas.openxmlformats.org/officeDocument/2006/relationships/image" Target="media/image7.gif"/><Relationship Id="rId31" Type="http://schemas.openxmlformats.org/officeDocument/2006/relationships/image" Target="media/image15.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forexfactory.com/attachment.php?attachmentid=896595&amp;d=1329056661" TargetMode="External"/><Relationship Id="rId22" Type="http://schemas.openxmlformats.org/officeDocument/2006/relationships/hyperlink" Target="http://www.forexfactory.com/attachment.php?attachmentid=953339&amp;d=1335913965" TargetMode="External"/><Relationship Id="rId27" Type="http://schemas.openxmlformats.org/officeDocument/2006/relationships/image" Target="media/image11.gif"/><Relationship Id="rId30" Type="http://schemas.openxmlformats.org/officeDocument/2006/relationships/image" Target="media/image14.emf"/><Relationship Id="rId35" Type="http://schemas.openxmlformats.org/officeDocument/2006/relationships/image" Target="media/image1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EF5DDF-E08A-4F47-9A12-CD1621D1E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28</Pages>
  <Words>3362</Words>
  <Characters>19168</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netpark</dc:creator>
  <cp:lastModifiedBy>admin</cp:lastModifiedBy>
  <cp:revision>11</cp:revision>
  <cp:lastPrinted>2012-06-19T04:44:00Z</cp:lastPrinted>
  <dcterms:created xsi:type="dcterms:W3CDTF">2012-06-19T04:39:00Z</dcterms:created>
  <dcterms:modified xsi:type="dcterms:W3CDTF">2012-06-19T04:44:00Z</dcterms:modified>
</cp:coreProperties>
</file>